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"/>
      </w:pPr>
    </w:p>
    <w:p>
      <w:pPr>
        <w:pStyle w:val="BodyText"/>
        <w:ind w:right="279"/>
        <w:jc w:val="center"/>
      </w:pPr>
      <w:r>
        <w:rPr/>
        <w:t>Sprawozdanie</w:t>
      </w:r>
      <w:r>
        <w:rPr>
          <w:spacing w:val="-1"/>
        </w:rPr>
        <w:t> </w:t>
      </w:r>
      <w:r>
        <w:rPr/>
        <w:t>z Mobilności Job </w:t>
      </w:r>
      <w:r>
        <w:rPr>
          <w:spacing w:val="-2"/>
        </w:rPr>
        <w:t>Shadowing</w:t>
      </w:r>
    </w:p>
    <w:p>
      <w:pPr>
        <w:pStyle w:val="BodyText"/>
        <w:spacing w:before="216"/>
        <w:ind w:left="60" w:right="283"/>
        <w:jc w:val="center"/>
      </w:pPr>
      <w:r>
        <w:rPr/>
        <w:t>Niemcy,</w:t>
      </w:r>
      <w:r>
        <w:rPr>
          <w:spacing w:val="-1"/>
        </w:rPr>
        <w:t> </w:t>
      </w:r>
      <w:r>
        <w:rPr/>
        <w:t>Poczdam</w:t>
      </w:r>
      <w:r>
        <w:rPr>
          <w:spacing w:val="-2"/>
        </w:rPr>
        <w:t> </w:t>
      </w:r>
      <w:r>
        <w:rPr/>
        <w:t>7-13.</w:t>
      </w:r>
      <w:r>
        <w:rPr>
          <w:spacing w:val="-1"/>
        </w:rPr>
        <w:t> </w:t>
      </w:r>
      <w:r>
        <w:rPr/>
        <w:t>06. </w:t>
      </w:r>
      <w:r>
        <w:rPr>
          <w:spacing w:val="-2"/>
        </w:rPr>
        <w:t>2026r.</w:t>
      </w:r>
    </w:p>
    <w:p>
      <w:pPr>
        <w:pStyle w:val="BodyText"/>
        <w:spacing w:before="217"/>
        <w:ind w:right="283"/>
        <w:jc w:val="center"/>
      </w:pPr>
      <w:r>
        <w:rPr/>
        <w:t>Projekt</w:t>
      </w:r>
      <w:r>
        <w:rPr>
          <w:spacing w:val="-4"/>
        </w:rPr>
        <w:t> </w:t>
      </w:r>
      <w:r>
        <w:rPr/>
        <w:t>nr</w:t>
      </w:r>
      <w:r>
        <w:rPr>
          <w:spacing w:val="-3"/>
        </w:rPr>
        <w:t> </w:t>
      </w:r>
      <w:r>
        <w:rPr/>
        <w:t>2025-1-PL01-KA121-SCH-</w:t>
      </w:r>
      <w:r>
        <w:rPr>
          <w:spacing w:val="-2"/>
        </w:rPr>
        <w:t>000308239</w:t>
      </w: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spacing w:line="288" w:lineRule="auto"/>
        <w:ind w:left="126" w:right="407" w:firstLine="360"/>
        <w:jc w:val="both"/>
      </w:pPr>
      <w:r>
        <w:rPr/>
        <w:t>W dniach 7-13.06.2026 r. odbyliśmy mobilność w ramach projektu „Partnerstwo</w:t>
      </w:r>
      <w:r>
        <w:rPr>
          <w:spacing w:val="40"/>
        </w:rPr>
        <w:t> </w:t>
      </w:r>
      <w:r>
        <w:rPr/>
        <w:t>w Edukacji</w:t>
      </w:r>
      <w:r>
        <w:rPr>
          <w:spacing w:val="-8"/>
        </w:rPr>
        <w:t> </w:t>
      </w:r>
      <w:r>
        <w:rPr/>
        <w:t>3”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miasta</w:t>
      </w:r>
      <w:r>
        <w:rPr>
          <w:spacing w:val="-8"/>
        </w:rPr>
        <w:t> </w:t>
      </w:r>
      <w:r>
        <w:rPr/>
        <w:t>partnerskiego</w:t>
      </w:r>
      <w:r>
        <w:rPr>
          <w:spacing w:val="-9"/>
        </w:rPr>
        <w:t> </w:t>
      </w:r>
      <w:r>
        <w:rPr/>
        <w:t>Opola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Poczdam</w:t>
      </w:r>
      <w:r>
        <w:rPr>
          <w:spacing w:val="-10"/>
        </w:rPr>
        <w:t> </w:t>
      </w:r>
      <w:r>
        <w:rPr/>
        <w:t>w</w:t>
      </w:r>
      <w:r>
        <w:rPr>
          <w:spacing w:val="-8"/>
        </w:rPr>
        <w:t> </w:t>
      </w:r>
      <w:r>
        <w:rPr/>
        <w:t>Niemczech.</w:t>
      </w:r>
      <w:r>
        <w:rPr>
          <w:spacing w:val="-8"/>
        </w:rPr>
        <w:t> </w:t>
      </w:r>
      <w:r>
        <w:rPr/>
        <w:t>Uczestnikami</w:t>
      </w:r>
      <w:r>
        <w:rPr>
          <w:spacing w:val="-8"/>
        </w:rPr>
        <w:t> </w:t>
      </w:r>
      <w:r>
        <w:rPr/>
        <w:t>mobilności byli</w:t>
      </w:r>
      <w:r>
        <w:rPr>
          <w:spacing w:val="-9"/>
        </w:rPr>
        <w:t> </w:t>
      </w:r>
      <w:r>
        <w:rPr/>
        <w:t>nauczyciele</w:t>
      </w:r>
      <w:r>
        <w:rPr>
          <w:spacing w:val="-7"/>
        </w:rPr>
        <w:t> </w:t>
      </w:r>
      <w:r>
        <w:rPr/>
        <w:t>opolskich</w:t>
      </w:r>
      <w:r>
        <w:rPr>
          <w:spacing w:val="-6"/>
        </w:rPr>
        <w:t> </w:t>
      </w:r>
      <w:r>
        <w:rPr/>
        <w:t>szkół</w:t>
      </w:r>
      <w:r>
        <w:rPr>
          <w:spacing w:val="-7"/>
        </w:rPr>
        <w:t> </w:t>
      </w:r>
      <w:r>
        <w:rPr/>
        <w:t>oraz</w:t>
      </w:r>
      <w:r>
        <w:rPr>
          <w:spacing w:val="-7"/>
        </w:rPr>
        <w:t> </w:t>
      </w:r>
      <w:r>
        <w:rPr/>
        <w:t>pracownicy</w:t>
      </w:r>
      <w:r>
        <w:rPr>
          <w:spacing w:val="-8"/>
        </w:rPr>
        <w:t> </w:t>
      </w:r>
      <w:r>
        <w:rPr/>
        <w:t>Wydziału</w:t>
      </w:r>
      <w:r>
        <w:rPr>
          <w:spacing w:val="-6"/>
        </w:rPr>
        <w:t> </w:t>
      </w:r>
      <w:r>
        <w:rPr/>
        <w:t>Oświaty</w:t>
      </w:r>
      <w:r>
        <w:rPr>
          <w:spacing w:val="-7"/>
        </w:rPr>
        <w:t> </w:t>
      </w:r>
      <w:r>
        <w:rPr/>
        <w:t>w</w:t>
      </w:r>
      <w:r>
        <w:rPr>
          <w:spacing w:val="-7"/>
        </w:rPr>
        <w:t> </w:t>
      </w:r>
      <w:r>
        <w:rPr/>
        <w:t>UM</w:t>
      </w:r>
      <w:r>
        <w:rPr>
          <w:spacing w:val="-8"/>
        </w:rPr>
        <w:t> </w:t>
      </w:r>
      <w:r>
        <w:rPr/>
        <w:t>Opolu</w:t>
      </w:r>
      <w:r>
        <w:rPr>
          <w:spacing w:val="47"/>
        </w:rPr>
        <w:t> </w:t>
      </w:r>
      <w:r>
        <w:rPr/>
        <w:t>w</w:t>
      </w:r>
      <w:r>
        <w:rPr>
          <w:spacing w:val="-6"/>
        </w:rPr>
        <w:t> </w:t>
      </w:r>
      <w:r>
        <w:rPr>
          <w:spacing w:val="-2"/>
        </w:rPr>
        <w:t>składzie: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166" w:after="0"/>
        <w:ind w:left="915" w:right="0" w:hanging="414"/>
        <w:jc w:val="left"/>
        <w:rPr>
          <w:sz w:val="24"/>
        </w:rPr>
      </w:pPr>
      <w:r>
        <w:rPr>
          <w:sz w:val="24"/>
        </w:rPr>
        <w:t>Aleksandra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Buczarska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2" w:after="0"/>
        <w:ind w:left="915" w:right="0" w:hanging="414"/>
        <w:jc w:val="left"/>
        <w:rPr>
          <w:sz w:val="24"/>
        </w:rPr>
      </w:pPr>
      <w:r>
        <w:rPr>
          <w:sz w:val="24"/>
        </w:rPr>
        <w:t>Anna </w:t>
      </w:r>
      <w:r>
        <w:rPr>
          <w:spacing w:val="-2"/>
          <w:sz w:val="24"/>
        </w:rPr>
        <w:t>Trojan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3" w:after="0"/>
        <w:ind w:left="915" w:right="0" w:hanging="414"/>
        <w:jc w:val="left"/>
        <w:rPr>
          <w:sz w:val="24"/>
        </w:rPr>
      </w:pPr>
      <w:r>
        <w:rPr>
          <w:sz w:val="24"/>
        </w:rPr>
        <w:t>Beata</w:t>
      </w:r>
      <w:r>
        <w:rPr>
          <w:spacing w:val="-1"/>
          <w:sz w:val="24"/>
        </w:rPr>
        <w:t> </w:t>
      </w:r>
      <w:r>
        <w:rPr>
          <w:sz w:val="24"/>
        </w:rPr>
        <w:t>Andrzejewska – </w:t>
      </w:r>
      <w:r>
        <w:rPr>
          <w:spacing w:val="-2"/>
          <w:sz w:val="24"/>
        </w:rPr>
        <w:t>Kucaj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2" w:after="0"/>
        <w:ind w:left="915" w:right="0" w:hanging="414"/>
        <w:jc w:val="left"/>
        <w:rPr>
          <w:sz w:val="24"/>
        </w:rPr>
      </w:pPr>
      <w:r>
        <w:rPr>
          <w:sz w:val="24"/>
        </w:rPr>
        <w:t>Dawid</w:t>
      </w:r>
      <w:r>
        <w:rPr>
          <w:spacing w:val="-2"/>
          <w:sz w:val="24"/>
        </w:rPr>
        <w:t> Waldowski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3" w:after="0"/>
        <w:ind w:left="915" w:right="0" w:hanging="414"/>
        <w:jc w:val="left"/>
        <w:rPr>
          <w:sz w:val="24"/>
        </w:rPr>
      </w:pPr>
      <w:r>
        <w:rPr>
          <w:sz w:val="24"/>
        </w:rPr>
        <w:t>Dominika</w:t>
      </w:r>
      <w:r>
        <w:rPr>
          <w:spacing w:val="-4"/>
          <w:sz w:val="24"/>
        </w:rPr>
        <w:t> </w:t>
      </w:r>
      <w:r>
        <w:rPr>
          <w:sz w:val="24"/>
        </w:rPr>
        <w:t>Jurczyk-</w:t>
      </w:r>
      <w:r>
        <w:rPr>
          <w:spacing w:val="-4"/>
          <w:sz w:val="24"/>
        </w:rPr>
        <w:t>Ziaja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2" w:after="0"/>
        <w:ind w:left="915" w:right="0" w:hanging="414"/>
        <w:jc w:val="left"/>
        <w:rPr>
          <w:sz w:val="24"/>
        </w:rPr>
      </w:pPr>
      <w:r>
        <w:rPr>
          <w:sz w:val="24"/>
        </w:rPr>
        <w:t>Jan </w:t>
      </w:r>
      <w:r>
        <w:rPr>
          <w:spacing w:val="-2"/>
          <w:sz w:val="24"/>
        </w:rPr>
        <w:t>Łazowski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3" w:after="0"/>
        <w:ind w:left="915" w:right="0" w:hanging="414"/>
        <w:jc w:val="left"/>
        <w:rPr>
          <w:sz w:val="24"/>
        </w:rPr>
      </w:pPr>
      <w:r>
        <w:rPr>
          <w:sz w:val="24"/>
        </w:rPr>
        <w:t>Klaudia</w:t>
      </w:r>
      <w:r>
        <w:rPr>
          <w:spacing w:val="-2"/>
          <w:sz w:val="24"/>
        </w:rPr>
        <w:t> </w:t>
      </w:r>
      <w:r>
        <w:rPr>
          <w:sz w:val="24"/>
        </w:rPr>
        <w:t>Mainka-</w:t>
      </w:r>
      <w:r>
        <w:rPr>
          <w:spacing w:val="-2"/>
          <w:sz w:val="24"/>
        </w:rPr>
        <w:t>Stein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2" w:after="0"/>
        <w:ind w:left="915" w:right="0" w:hanging="414"/>
        <w:jc w:val="left"/>
        <w:rPr>
          <w:sz w:val="24"/>
        </w:rPr>
      </w:pPr>
      <w:r>
        <w:rPr>
          <w:sz w:val="24"/>
        </w:rPr>
        <w:t>Krzysztof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Kowalczyk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3" w:after="0"/>
        <w:ind w:left="915" w:right="0" w:hanging="414"/>
        <w:jc w:val="left"/>
        <w:rPr>
          <w:sz w:val="24"/>
        </w:rPr>
      </w:pPr>
      <w:r>
        <w:rPr>
          <w:sz w:val="24"/>
        </w:rPr>
        <w:t>Magdalena</w:t>
      </w:r>
      <w:r>
        <w:rPr>
          <w:spacing w:val="-2"/>
          <w:sz w:val="24"/>
        </w:rPr>
        <w:t> Malewicz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2" w:after="0"/>
        <w:ind w:left="915" w:right="0" w:hanging="414"/>
        <w:jc w:val="left"/>
        <w:rPr>
          <w:sz w:val="24"/>
        </w:rPr>
      </w:pPr>
      <w:r>
        <w:rPr>
          <w:sz w:val="24"/>
        </w:rPr>
        <w:t>Robert </w:t>
      </w:r>
      <w:r>
        <w:rPr>
          <w:spacing w:val="-2"/>
          <w:sz w:val="24"/>
        </w:rPr>
        <w:t>Elias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3" w:after="0"/>
        <w:ind w:left="915" w:right="0" w:hanging="414"/>
        <w:jc w:val="left"/>
        <w:rPr>
          <w:sz w:val="24"/>
        </w:rPr>
      </w:pPr>
      <w:r>
        <w:rPr>
          <w:sz w:val="24"/>
        </w:rPr>
        <w:t>Stanisław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Klimek</w:t>
      </w:r>
    </w:p>
    <w:p>
      <w:pPr>
        <w:pStyle w:val="ListParagraph"/>
        <w:numPr>
          <w:ilvl w:val="0"/>
          <w:numId w:val="1"/>
        </w:numPr>
        <w:tabs>
          <w:tab w:pos="915" w:val="left" w:leader="none"/>
        </w:tabs>
        <w:spacing w:line="240" w:lineRule="auto" w:before="62" w:after="0"/>
        <w:ind w:left="915" w:right="0" w:hanging="414"/>
        <w:jc w:val="left"/>
        <w:rPr>
          <w:sz w:val="24"/>
        </w:rPr>
      </w:pPr>
      <w:r>
        <w:rPr>
          <w:sz w:val="24"/>
        </w:rPr>
        <w:t>Tomasz</w:t>
      </w:r>
      <w:r>
        <w:rPr>
          <w:spacing w:val="-2"/>
          <w:sz w:val="24"/>
        </w:rPr>
        <w:t> Rogoziewicz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40" w:lineRule="auto" w:before="0" w:after="0"/>
        <w:ind w:left="366" w:right="0" w:hanging="240"/>
        <w:jc w:val="left"/>
        <w:rPr>
          <w:sz w:val="24"/>
        </w:rPr>
      </w:pPr>
      <w:r>
        <w:rPr>
          <w:color w:val="1A5276"/>
          <w:sz w:val="24"/>
        </w:rPr>
        <w:t>Informacje</w:t>
      </w:r>
      <w:r>
        <w:rPr>
          <w:color w:val="1A5276"/>
          <w:spacing w:val="-1"/>
          <w:sz w:val="24"/>
        </w:rPr>
        <w:t> </w:t>
      </w:r>
      <w:r>
        <w:rPr>
          <w:color w:val="1A5276"/>
          <w:sz w:val="24"/>
        </w:rPr>
        <w:t>ogólne –</w:t>
      </w:r>
      <w:r>
        <w:rPr>
          <w:color w:val="1A5276"/>
          <w:spacing w:val="-1"/>
          <w:sz w:val="24"/>
        </w:rPr>
        <w:t> </w:t>
      </w:r>
      <w:r>
        <w:rPr>
          <w:color w:val="1A5276"/>
          <w:sz w:val="24"/>
        </w:rPr>
        <w:t>cel </w:t>
      </w:r>
      <w:r>
        <w:rPr>
          <w:color w:val="1A5276"/>
          <w:spacing w:val="-2"/>
          <w:sz w:val="24"/>
        </w:rPr>
        <w:t>wizyty</w:t>
      </w:r>
    </w:p>
    <w:p>
      <w:pPr>
        <w:pStyle w:val="BodyText"/>
        <w:spacing w:line="288" w:lineRule="auto" w:before="217"/>
        <w:ind w:left="126" w:right="406" w:firstLine="697"/>
        <w:jc w:val="both"/>
      </w:pPr>
      <w:r>
        <w:rPr/>
        <w:t>Niniejsze sprawozdanie zostało sporządzone na podstawie obserwacji dokonanych</w:t>
      </w:r>
      <w:r>
        <w:rPr>
          <w:spacing w:val="40"/>
        </w:rPr>
        <w:t> </w:t>
      </w:r>
      <w:r>
        <w:rPr/>
        <w:t>w trakcie Mobilności typu Job Shadowing, zrealizowanej w dniach 7–13 czerwca 2026 roku</w:t>
      </w:r>
      <w:r>
        <w:rPr>
          <w:spacing w:val="40"/>
        </w:rPr>
        <w:t> </w:t>
      </w:r>
      <w:r>
        <w:rPr/>
        <w:t>w Poczdamie</w:t>
      </w:r>
      <w:r>
        <w:rPr>
          <w:spacing w:val="-11"/>
        </w:rPr>
        <w:t> </w:t>
      </w:r>
      <w:r>
        <w:rPr/>
        <w:t>(Niemcy),</w:t>
      </w:r>
      <w:r>
        <w:rPr>
          <w:spacing w:val="-12"/>
        </w:rPr>
        <w:t> </w:t>
      </w:r>
      <w:r>
        <w:rPr/>
        <w:t>w</w:t>
      </w:r>
      <w:r>
        <w:rPr>
          <w:spacing w:val="-10"/>
        </w:rPr>
        <w:t> </w:t>
      </w:r>
      <w:r>
        <w:rPr/>
        <w:t>ramach</w:t>
      </w:r>
      <w:r>
        <w:rPr>
          <w:spacing w:val="-11"/>
        </w:rPr>
        <w:t> </w:t>
      </w:r>
      <w:r>
        <w:rPr/>
        <w:t>projektu</w:t>
      </w:r>
      <w:r>
        <w:rPr>
          <w:spacing w:val="-11"/>
        </w:rPr>
        <w:t> </w:t>
      </w:r>
      <w:r>
        <w:rPr/>
        <w:t>Erasmus+.</w:t>
      </w:r>
      <w:r>
        <w:rPr>
          <w:spacing w:val="-10"/>
        </w:rPr>
        <w:t> </w:t>
      </w:r>
      <w:r>
        <w:rPr/>
        <w:t>Wyjazd</w:t>
      </w:r>
      <w:r>
        <w:rPr>
          <w:spacing w:val="-12"/>
        </w:rPr>
        <w:t> </w:t>
      </w:r>
      <w:r>
        <w:rPr/>
        <w:t>stanowił</w:t>
      </w:r>
      <w:r>
        <w:rPr>
          <w:spacing w:val="-11"/>
        </w:rPr>
        <w:t> </w:t>
      </w:r>
      <w:r>
        <w:rPr/>
        <w:t>element</w:t>
      </w:r>
      <w:r>
        <w:rPr>
          <w:spacing w:val="-11"/>
        </w:rPr>
        <w:t> </w:t>
      </w:r>
      <w:r>
        <w:rPr/>
        <w:t>działań</w:t>
      </w:r>
      <w:r>
        <w:rPr>
          <w:spacing w:val="38"/>
        </w:rPr>
        <w:t> </w:t>
      </w:r>
      <w:r>
        <w:rPr/>
        <w:t>na</w:t>
      </w:r>
      <w:r>
        <w:rPr>
          <w:spacing w:val="-12"/>
        </w:rPr>
        <w:t> </w:t>
      </w:r>
      <w:r>
        <w:rPr/>
        <w:t>rzecz podnoszenia kompetencji zawodowych nauczycieli oraz wymiany dobrych praktyk pedagogicznych i organizacyjnych między placówkami edukacyjnymi z Polski i Niemiec.</w:t>
      </w:r>
    </w:p>
    <w:p>
      <w:pPr>
        <w:pStyle w:val="BodyText"/>
        <w:spacing w:line="288" w:lineRule="auto" w:before="11"/>
        <w:ind w:left="126" w:right="406" w:firstLine="697"/>
        <w:jc w:val="both"/>
      </w:pPr>
      <w:r>
        <w:rPr/>
        <w:t>Głównym celem mobilności była obserwacja pracy dwóch szkół partnerskich oraz zapoznanie się z ich funkcjonowaniem: gimnazjum Clara Immerwahr-Gymnasium</w:t>
      </w:r>
      <w:r>
        <w:rPr>
          <w:spacing w:val="40"/>
        </w:rPr>
        <w:t> </w:t>
      </w:r>
      <w:r>
        <w:rPr/>
        <w:t>i szkoły podstawowej Michael-Ende-Grundschule, a także poznanie organizacji i struktury edukacji w mieście partnerskim, standardów technicznych i technologicznych szkoły.</w:t>
      </w:r>
    </w:p>
    <w:p>
      <w:pPr>
        <w:pStyle w:val="BodyText"/>
        <w:spacing w:line="288" w:lineRule="auto" w:before="11"/>
        <w:ind w:left="126" w:right="407" w:firstLine="697"/>
        <w:jc w:val="both"/>
      </w:pPr>
      <w:r>
        <w:rPr/>
        <w:t>Pobyt</w:t>
      </w:r>
      <w:r>
        <w:rPr>
          <w:spacing w:val="-10"/>
        </w:rPr>
        <w:t> </w:t>
      </w:r>
      <w:r>
        <w:rPr/>
        <w:t>miał</w:t>
      </w:r>
      <w:r>
        <w:rPr>
          <w:spacing w:val="-9"/>
        </w:rPr>
        <w:t> </w:t>
      </w:r>
      <w:r>
        <w:rPr/>
        <w:t>charakter</w:t>
      </w:r>
      <w:r>
        <w:rPr>
          <w:spacing w:val="-11"/>
        </w:rPr>
        <w:t> </w:t>
      </w:r>
      <w:r>
        <w:rPr/>
        <w:t>aktywnych</w:t>
      </w:r>
      <w:r>
        <w:rPr>
          <w:spacing w:val="-11"/>
        </w:rPr>
        <w:t> </w:t>
      </w:r>
      <w:r>
        <w:rPr/>
        <w:t>obserwacji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uczestniczyliśmy</w:t>
      </w:r>
      <w:r>
        <w:rPr>
          <w:spacing w:val="-10"/>
        </w:rPr>
        <w:t> </w:t>
      </w:r>
      <w:r>
        <w:rPr/>
        <w:t>w</w:t>
      </w:r>
      <w:r>
        <w:rPr>
          <w:spacing w:val="-11"/>
        </w:rPr>
        <w:t> </w:t>
      </w:r>
      <w:r>
        <w:rPr/>
        <w:t>lekcjach,</w:t>
      </w:r>
      <w:r>
        <w:rPr>
          <w:spacing w:val="-11"/>
        </w:rPr>
        <w:t> </w:t>
      </w:r>
      <w:r>
        <w:rPr/>
        <w:t>spotkaniach z kadrą pedagogiczną i dyrekcją, a także w sesjach roboczych poświęconych wymianie doświadczeń. Mobilność</w:t>
      </w:r>
      <w:r>
        <w:rPr>
          <w:spacing w:val="1"/>
        </w:rPr>
        <w:t> </w:t>
      </w:r>
      <w:r>
        <w:rPr/>
        <w:t>objęła</w:t>
      </w:r>
      <w:r>
        <w:rPr>
          <w:spacing w:val="2"/>
        </w:rPr>
        <w:t> </w:t>
      </w:r>
      <w:r>
        <w:rPr/>
        <w:t>łącznie</w:t>
      </w:r>
      <w:r>
        <w:rPr>
          <w:spacing w:val="2"/>
        </w:rPr>
        <w:t> </w:t>
      </w:r>
      <w:r>
        <w:rPr/>
        <w:t>pięć</w:t>
      </w:r>
      <w:r>
        <w:rPr>
          <w:spacing w:val="2"/>
        </w:rPr>
        <w:t> </w:t>
      </w:r>
      <w:r>
        <w:rPr/>
        <w:t>dni</w:t>
      </w:r>
      <w:r>
        <w:rPr>
          <w:spacing w:val="1"/>
        </w:rPr>
        <w:t> </w:t>
      </w:r>
      <w:r>
        <w:rPr/>
        <w:t>pracy</w:t>
      </w:r>
      <w:r>
        <w:rPr>
          <w:spacing w:val="2"/>
        </w:rPr>
        <w:t> </w:t>
      </w:r>
      <w:r>
        <w:rPr/>
        <w:t>w</w:t>
      </w:r>
      <w:r>
        <w:rPr>
          <w:spacing w:val="1"/>
        </w:rPr>
        <w:t> </w:t>
      </w:r>
      <w:r>
        <w:rPr/>
        <w:t>szkołach</w:t>
      </w:r>
      <w:r>
        <w:rPr>
          <w:spacing w:val="2"/>
        </w:rPr>
        <w:t> </w:t>
      </w:r>
      <w:r>
        <w:rPr/>
        <w:t>(cztery</w:t>
      </w:r>
      <w:r>
        <w:rPr>
          <w:spacing w:val="2"/>
        </w:rPr>
        <w:t> </w:t>
      </w:r>
      <w:r>
        <w:rPr/>
        <w:t>w</w:t>
      </w:r>
      <w:r>
        <w:rPr>
          <w:spacing w:val="1"/>
        </w:rPr>
        <w:t> </w:t>
      </w:r>
      <w:r>
        <w:rPr/>
        <w:t>gimnazjum,</w:t>
      </w:r>
      <w:r>
        <w:rPr>
          <w:spacing w:val="2"/>
        </w:rPr>
        <w:t> </w:t>
      </w:r>
      <w:r>
        <w:rPr>
          <w:spacing w:val="-2"/>
        </w:rPr>
        <w:t>jeden</w:t>
      </w:r>
    </w:p>
    <w:p>
      <w:pPr>
        <w:pStyle w:val="BodyText"/>
        <w:spacing w:after="0" w:line="288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1030" w:footer="726" w:top="2780" w:bottom="920" w:left="1275" w:right="992"/>
          <w:pgNumType w:start="1"/>
        </w:sectPr>
      </w:pPr>
    </w:p>
    <w:p>
      <w:pPr>
        <w:pStyle w:val="BodyText"/>
        <w:spacing w:before="17"/>
      </w:pPr>
    </w:p>
    <w:p>
      <w:pPr>
        <w:pStyle w:val="BodyText"/>
        <w:tabs>
          <w:tab w:pos="9121" w:val="left" w:leader="none"/>
        </w:tabs>
        <w:spacing w:line="288" w:lineRule="auto"/>
        <w:ind w:left="126" w:right="409"/>
      </w:pPr>
      <w:r>
        <w:rPr/>
        <w:t>w</w:t>
      </w:r>
      <w:r>
        <w:rPr>
          <w:spacing w:val="40"/>
        </w:rPr>
        <w:t> </w:t>
      </w:r>
      <w:r>
        <w:rPr/>
        <w:t>szkole</w:t>
      </w:r>
      <w:r>
        <w:rPr>
          <w:spacing w:val="40"/>
        </w:rPr>
        <w:t> </w:t>
      </w:r>
      <w:r>
        <w:rPr/>
        <w:t>podstawowej),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jej</w:t>
      </w:r>
      <w:r>
        <w:rPr>
          <w:spacing w:val="40"/>
        </w:rPr>
        <w:t> </w:t>
      </w:r>
      <w:r>
        <w:rPr/>
        <w:t>uzupełnieniem</w:t>
      </w:r>
      <w:r>
        <w:rPr>
          <w:spacing w:val="40"/>
        </w:rPr>
        <w:t> </w:t>
      </w:r>
      <w:r>
        <w:rPr/>
        <w:t>były</w:t>
      </w:r>
      <w:r>
        <w:rPr>
          <w:spacing w:val="40"/>
        </w:rPr>
        <w:t> </w:t>
      </w:r>
      <w:r>
        <w:rPr/>
        <w:t>wizyty</w:t>
      </w:r>
      <w:r>
        <w:rPr>
          <w:spacing w:val="40"/>
        </w:rPr>
        <w:t> </w:t>
      </w:r>
      <w:r>
        <w:rPr/>
        <w:t>kulturalne</w:t>
      </w:r>
      <w:r>
        <w:rPr>
          <w:spacing w:val="40"/>
        </w:rPr>
        <w:t> </w:t>
      </w:r>
      <w:r>
        <w:rPr/>
        <w:t>oraz</w:t>
      </w:r>
      <w:r>
        <w:rPr>
          <w:spacing w:val="40"/>
        </w:rPr>
        <w:t> </w:t>
      </w:r>
      <w:r>
        <w:rPr/>
        <w:t>spotkanie</w:t>
        <w:tab/>
      </w:r>
      <w:r>
        <w:rPr>
          <w:spacing w:val="-10"/>
        </w:rPr>
        <w:t>z</w:t>
      </w:r>
      <w:r>
        <w:rPr>
          <w:spacing w:val="-10"/>
        </w:rPr>
        <w:t> </w:t>
      </w:r>
      <w:r>
        <w:rPr/>
        <w:t>przedstawicielami Departamentu Współpracy Zagranicznej i Edukacji w Poczdamie.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2"/>
        </w:numPr>
        <w:tabs>
          <w:tab w:pos="367" w:val="left" w:leader="none"/>
        </w:tabs>
        <w:spacing w:line="240" w:lineRule="auto" w:before="1" w:after="0"/>
        <w:ind w:left="367" w:right="0" w:hanging="241"/>
        <w:jc w:val="left"/>
        <w:rPr>
          <w:sz w:val="24"/>
        </w:rPr>
      </w:pPr>
      <w:r>
        <w:rPr>
          <w:color w:val="1A6B89"/>
          <w:sz w:val="24"/>
        </w:rPr>
        <w:t>Niedziela,</w:t>
      </w:r>
      <w:r>
        <w:rPr>
          <w:color w:val="1A6B89"/>
          <w:spacing w:val="-1"/>
          <w:sz w:val="24"/>
        </w:rPr>
        <w:t> </w:t>
      </w:r>
      <w:r>
        <w:rPr>
          <w:color w:val="1A6B89"/>
          <w:sz w:val="24"/>
        </w:rPr>
        <w:t>7 czerwca 2026</w:t>
      </w:r>
      <w:r>
        <w:rPr>
          <w:color w:val="1A6B89"/>
          <w:spacing w:val="-1"/>
          <w:sz w:val="24"/>
        </w:rPr>
        <w:t> </w:t>
      </w:r>
      <w:r>
        <w:rPr>
          <w:color w:val="1A6B89"/>
          <w:sz w:val="24"/>
        </w:rPr>
        <w:t>r.</w:t>
      </w:r>
      <w:r>
        <w:rPr>
          <w:color w:val="1A6B89"/>
          <w:spacing w:val="60"/>
          <w:sz w:val="24"/>
        </w:rPr>
        <w:t> </w:t>
      </w:r>
      <w:r>
        <w:rPr>
          <w:color w:val="1A6B89"/>
          <w:sz w:val="24"/>
        </w:rPr>
        <w:t>–</w:t>
      </w:r>
      <w:r>
        <w:rPr>
          <w:color w:val="1A6B89"/>
          <w:spacing w:val="59"/>
          <w:sz w:val="24"/>
        </w:rPr>
        <w:t> </w:t>
      </w:r>
      <w:r>
        <w:rPr>
          <w:color w:val="1A6B89"/>
          <w:sz w:val="24"/>
        </w:rPr>
        <w:t>Przyjazd do </w:t>
      </w:r>
      <w:r>
        <w:rPr>
          <w:color w:val="1A6B89"/>
          <w:spacing w:val="-2"/>
          <w:sz w:val="24"/>
        </w:rPr>
        <w:t>Poczdamu</w:t>
      </w:r>
    </w:p>
    <w:p>
      <w:pPr>
        <w:pStyle w:val="BodyText"/>
        <w:spacing w:line="288" w:lineRule="auto" w:before="218"/>
        <w:ind w:left="126" w:right="407" w:firstLine="697"/>
        <w:jc w:val="both"/>
      </w:pPr>
      <w:r>
        <w:rPr/>
        <w:t>Wyjazd uczestników z Opola nastąpił o godzinie 8:00 sprzed PLO IX (ul. Oleska, parking). Po kilku godzinach podróży, około godziny 15:00, dotarliśmy do miejsca zakwaterowania</w:t>
      </w:r>
      <w:r>
        <w:rPr>
          <w:spacing w:val="-14"/>
        </w:rPr>
        <w:t> </w:t>
      </w:r>
      <w:r>
        <w:rPr/>
        <w:t>w</w:t>
      </w:r>
      <w:r>
        <w:rPr>
          <w:spacing w:val="-15"/>
        </w:rPr>
        <w:t> </w:t>
      </w:r>
      <w:r>
        <w:rPr/>
        <w:t>Hotelu</w:t>
      </w:r>
      <w:r>
        <w:rPr>
          <w:spacing w:val="-15"/>
        </w:rPr>
        <w:t> </w:t>
      </w:r>
      <w:r>
        <w:rPr/>
        <w:t>Holiday</w:t>
      </w:r>
      <w:r>
        <w:rPr>
          <w:spacing w:val="-15"/>
        </w:rPr>
        <w:t> </w:t>
      </w:r>
      <w:r>
        <w:rPr/>
        <w:t>Inn</w:t>
      </w:r>
      <w:r>
        <w:rPr>
          <w:spacing w:val="-15"/>
        </w:rPr>
        <w:t> </w:t>
      </w:r>
      <w:r>
        <w:rPr/>
        <w:t>Express</w:t>
      </w:r>
      <w:r>
        <w:rPr>
          <w:spacing w:val="-15"/>
        </w:rPr>
        <w:t> </w:t>
      </w:r>
      <w:r>
        <w:rPr/>
        <w:t>&amp;</w:t>
      </w:r>
      <w:r>
        <w:rPr>
          <w:spacing w:val="-15"/>
        </w:rPr>
        <w:t> </w:t>
      </w:r>
      <w:r>
        <w:rPr/>
        <w:t>Suites</w:t>
      </w:r>
      <w:r>
        <w:rPr>
          <w:spacing w:val="-14"/>
        </w:rPr>
        <w:t> </w:t>
      </w:r>
      <w:r>
        <w:rPr/>
        <w:t>Potsdam.</w:t>
      </w:r>
      <w:r>
        <w:rPr>
          <w:spacing w:val="-14"/>
        </w:rPr>
        <w:t> </w:t>
      </w:r>
      <w:r>
        <w:rPr/>
        <w:t>Po</w:t>
      </w:r>
      <w:r>
        <w:rPr>
          <w:spacing w:val="-15"/>
        </w:rPr>
        <w:t> </w:t>
      </w:r>
      <w:r>
        <w:rPr/>
        <w:t>zameldowaniu</w:t>
      </w:r>
      <w:r>
        <w:rPr>
          <w:spacing w:val="-14"/>
        </w:rPr>
        <w:t> </w:t>
      </w:r>
      <w:r>
        <w:rPr/>
        <w:t>uczestnicy mieli czas na aklimatyzację i poznanie miasta. Wieczór stanowił okazję do pierwszych nieformalnych rozmów w grupie, omówienia szczegółów harmonogramu oraz przygotowania się do intensywnych dni obserwacyjnych.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1813560</wp:posOffset>
            </wp:positionH>
            <wp:positionV relativeFrom="paragraph">
              <wp:posOffset>76260</wp:posOffset>
            </wp:positionV>
            <wp:extent cx="4096177" cy="2578227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177" cy="257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151"/>
        <w:ind w:left="126" w:right="407" w:firstLine="697"/>
        <w:jc w:val="both"/>
      </w:pPr>
      <w:r>
        <w:rPr/>
        <w:t>Poczdam,</w:t>
      </w:r>
      <w:r>
        <w:rPr>
          <w:spacing w:val="-9"/>
        </w:rPr>
        <w:t> </w:t>
      </w:r>
      <w:r>
        <w:rPr/>
        <w:t>jako</w:t>
      </w:r>
      <w:r>
        <w:rPr>
          <w:spacing w:val="-9"/>
        </w:rPr>
        <w:t> </w:t>
      </w:r>
      <w:r>
        <w:rPr/>
        <w:t>historyczna</w:t>
      </w:r>
      <w:r>
        <w:rPr>
          <w:spacing w:val="-9"/>
        </w:rPr>
        <w:t> </w:t>
      </w:r>
      <w:r>
        <w:rPr/>
        <w:t>rezydencja</w:t>
      </w:r>
      <w:r>
        <w:rPr>
          <w:spacing w:val="-10"/>
        </w:rPr>
        <w:t> </w:t>
      </w:r>
      <w:r>
        <w:rPr/>
        <w:t>pruskich</w:t>
      </w:r>
      <w:r>
        <w:rPr>
          <w:spacing w:val="-9"/>
        </w:rPr>
        <w:t> </w:t>
      </w:r>
      <w:r>
        <w:rPr/>
        <w:t>królów,</w:t>
      </w:r>
      <w:r>
        <w:rPr>
          <w:spacing w:val="-10"/>
        </w:rPr>
        <w:t> </w:t>
      </w:r>
      <w:r>
        <w:rPr/>
        <w:t>od</w:t>
      </w:r>
      <w:r>
        <w:rPr>
          <w:spacing w:val="-9"/>
        </w:rPr>
        <w:t> </w:t>
      </w:r>
      <w:r>
        <w:rPr/>
        <w:t>razu</w:t>
      </w:r>
      <w:r>
        <w:rPr>
          <w:spacing w:val="-10"/>
        </w:rPr>
        <w:t> </w:t>
      </w:r>
      <w:r>
        <w:rPr/>
        <w:t>ukazał</w:t>
      </w:r>
      <w:r>
        <w:rPr>
          <w:spacing w:val="-8"/>
        </w:rPr>
        <w:t> </w:t>
      </w:r>
      <w:r>
        <w:rPr/>
        <w:t>swój</w:t>
      </w:r>
      <w:r>
        <w:rPr>
          <w:spacing w:val="-9"/>
        </w:rPr>
        <w:t> </w:t>
      </w:r>
      <w:r>
        <w:rPr/>
        <w:t>wyjątkowy charakter. Zielone promenady nad Hawelą oraz zabytkowa architektura podkreślały bogate dziedzictwo miasta. Szczególne wrażenie na uczestnikach zrobiły liczne obiekty odbudowane po</w:t>
      </w:r>
      <w:r>
        <w:rPr>
          <w:spacing w:val="-8"/>
        </w:rPr>
        <w:t> </w:t>
      </w:r>
      <w:r>
        <w:rPr/>
        <w:t>zniszczeniach,</w:t>
      </w:r>
      <w:r>
        <w:rPr>
          <w:spacing w:val="-8"/>
        </w:rPr>
        <w:t> </w:t>
      </w:r>
      <w:r>
        <w:rPr/>
        <w:t>odtworzone</w:t>
      </w:r>
      <w:r>
        <w:rPr>
          <w:spacing w:val="-8"/>
        </w:rPr>
        <w:t> </w:t>
      </w:r>
      <w:r>
        <w:rPr/>
        <w:t>z</w:t>
      </w:r>
      <w:r>
        <w:rPr>
          <w:spacing w:val="-8"/>
        </w:rPr>
        <w:t> </w:t>
      </w:r>
      <w:r>
        <w:rPr/>
        <w:t>dużą</w:t>
      </w:r>
      <w:r>
        <w:rPr>
          <w:spacing w:val="-9"/>
        </w:rPr>
        <w:t> </w:t>
      </w:r>
      <w:r>
        <w:rPr/>
        <w:t>dbałością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detale</w:t>
      </w:r>
      <w:r>
        <w:rPr>
          <w:spacing w:val="-9"/>
        </w:rPr>
        <w:t> </w:t>
      </w:r>
      <w:r>
        <w:rPr/>
        <w:t>na</w:t>
      </w:r>
      <w:r>
        <w:rPr>
          <w:spacing w:val="-8"/>
        </w:rPr>
        <w:t> </w:t>
      </w:r>
      <w:r>
        <w:rPr/>
        <w:t>podstawie</w:t>
      </w:r>
      <w:r>
        <w:rPr>
          <w:spacing w:val="-8"/>
        </w:rPr>
        <w:t> </w:t>
      </w:r>
      <w:r>
        <w:rPr/>
        <w:t>archiwalnych</w:t>
      </w:r>
      <w:r>
        <w:rPr>
          <w:spacing w:val="-8"/>
        </w:rPr>
        <w:t> </w:t>
      </w:r>
      <w:r>
        <w:rPr/>
        <w:t>materiałów i fotografii.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spacing w:line="240" w:lineRule="auto"/>
        <w:ind w:left="14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58240" cy="235305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240" cy="23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900430</wp:posOffset>
            </wp:positionH>
            <wp:positionV relativeFrom="paragraph">
              <wp:posOffset>138303</wp:posOffset>
            </wp:positionV>
            <wp:extent cx="2656781" cy="1510379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781" cy="151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3742435</wp:posOffset>
            </wp:positionH>
            <wp:positionV relativeFrom="paragraph">
              <wp:posOffset>138303</wp:posOffset>
            </wp:positionV>
            <wp:extent cx="2711991" cy="1520189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991" cy="1520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4"/>
      </w:pPr>
    </w:p>
    <w:p>
      <w:pPr>
        <w:pStyle w:val="BodyText"/>
        <w:ind w:left="136"/>
        <w:jc w:val="both"/>
      </w:pPr>
      <w:r>
        <w:rPr>
          <w:color w:val="1A6B89"/>
        </w:rPr>
        <w:t>Poniedziałek,</w:t>
      </w:r>
      <w:r>
        <w:rPr>
          <w:color w:val="1A6B89"/>
          <w:spacing w:val="-3"/>
        </w:rPr>
        <w:t> </w:t>
      </w:r>
      <w:r>
        <w:rPr>
          <w:color w:val="1A6B89"/>
        </w:rPr>
        <w:t>8</w:t>
      </w:r>
      <w:r>
        <w:rPr>
          <w:color w:val="1A6B89"/>
          <w:spacing w:val="-1"/>
        </w:rPr>
        <w:t> </w:t>
      </w:r>
      <w:r>
        <w:rPr>
          <w:color w:val="1A6B89"/>
        </w:rPr>
        <w:t>czerwca</w:t>
      </w:r>
      <w:r>
        <w:rPr>
          <w:color w:val="1A6B89"/>
          <w:spacing w:val="-2"/>
        </w:rPr>
        <w:t> </w:t>
      </w:r>
      <w:r>
        <w:rPr>
          <w:color w:val="1A6B89"/>
        </w:rPr>
        <w:t>2026</w:t>
      </w:r>
      <w:r>
        <w:rPr>
          <w:color w:val="1A6B89"/>
          <w:spacing w:val="-1"/>
        </w:rPr>
        <w:t> </w:t>
      </w:r>
      <w:r>
        <w:rPr>
          <w:color w:val="1A6B89"/>
        </w:rPr>
        <w:t>r.</w:t>
      </w:r>
      <w:r>
        <w:rPr>
          <w:color w:val="1A6B89"/>
          <w:spacing w:val="1"/>
        </w:rPr>
        <w:t> </w:t>
      </w:r>
      <w:r>
        <w:rPr>
          <w:color w:val="1A6B89"/>
        </w:rPr>
        <w:t>–</w:t>
      </w:r>
      <w:r>
        <w:rPr>
          <w:color w:val="1A6B89"/>
          <w:spacing w:val="-1"/>
        </w:rPr>
        <w:t> </w:t>
      </w:r>
      <w:r>
        <w:rPr>
          <w:color w:val="1A6B89"/>
        </w:rPr>
        <w:t>Pierwszy</w:t>
      </w:r>
      <w:r>
        <w:rPr>
          <w:color w:val="1A6B89"/>
          <w:spacing w:val="-1"/>
        </w:rPr>
        <w:t> </w:t>
      </w:r>
      <w:r>
        <w:rPr>
          <w:color w:val="1A6B89"/>
        </w:rPr>
        <w:t>dzień w</w:t>
      </w:r>
      <w:r>
        <w:rPr>
          <w:color w:val="1A6B89"/>
          <w:spacing w:val="-2"/>
        </w:rPr>
        <w:t> </w:t>
      </w:r>
      <w:r>
        <w:rPr>
          <w:color w:val="1A6B89"/>
        </w:rPr>
        <w:t>Clara Immerwahr-</w:t>
      </w:r>
      <w:r>
        <w:rPr>
          <w:color w:val="1A6B89"/>
          <w:spacing w:val="-2"/>
        </w:rPr>
        <w:t>Gymnasium</w:t>
      </w:r>
    </w:p>
    <w:p>
      <w:pPr>
        <w:pStyle w:val="BodyText"/>
        <w:spacing w:line="288" w:lineRule="auto" w:before="143"/>
        <w:ind w:left="126" w:right="409" w:firstLine="64"/>
        <w:jc w:val="both"/>
      </w:pPr>
      <w:r>
        <w:rPr/>
        <w:t>Pierwszy dzień pracy rozpoczął się punktualnie o godzinie 9:00 w Clara ImmerwahrGymnasium (Brunnenallee 4, 14478 Poczdam). Zostaliśmy przywitani przez przedstawicieli szkoły oraz opiekuna projektu. Po krótkim wprowadzeniu dotyczącym historii i</w:t>
      </w:r>
      <w:r>
        <w:rPr>
          <w:spacing w:val="-15"/>
        </w:rPr>
        <w:t> </w:t>
      </w:r>
      <w:r>
        <w:rPr/>
        <w:t>misji</w:t>
      </w:r>
      <w:r>
        <w:rPr>
          <w:spacing w:val="-12"/>
        </w:rPr>
        <w:t> </w:t>
      </w:r>
      <w:r>
        <w:rPr/>
        <w:t>placówki,</w:t>
      </w:r>
      <w:r>
        <w:rPr>
          <w:spacing w:val="-13"/>
        </w:rPr>
        <w:t> </w:t>
      </w:r>
      <w:r>
        <w:rPr/>
        <w:t>przystąpiliśmy</w:t>
      </w:r>
      <w:r>
        <w:rPr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/>
        <w:t>obserwacji</w:t>
      </w:r>
      <w:r>
        <w:rPr>
          <w:spacing w:val="-14"/>
        </w:rPr>
        <w:t> </w:t>
      </w:r>
      <w:r>
        <w:rPr/>
        <w:t>lekcji</w:t>
      </w:r>
      <w:r>
        <w:rPr>
          <w:spacing w:val="-13"/>
        </w:rPr>
        <w:t> </w:t>
      </w:r>
      <w:r>
        <w:rPr/>
        <w:t>i</w:t>
      </w:r>
      <w:r>
        <w:rPr>
          <w:spacing w:val="-13"/>
        </w:rPr>
        <w:t> </w:t>
      </w:r>
      <w:r>
        <w:rPr/>
        <w:t>zapoznawania</w:t>
      </w:r>
      <w:r>
        <w:rPr>
          <w:spacing w:val="-12"/>
        </w:rPr>
        <w:t> </w:t>
      </w:r>
      <w:r>
        <w:rPr/>
        <w:t>się</w:t>
      </w:r>
      <w:r>
        <w:rPr>
          <w:spacing w:val="-13"/>
        </w:rPr>
        <w:t> </w:t>
      </w:r>
      <w:r>
        <w:rPr/>
        <w:t>z</w:t>
      </w:r>
      <w:r>
        <w:rPr>
          <w:spacing w:val="-13"/>
        </w:rPr>
        <w:t> </w:t>
      </w:r>
      <w:r>
        <w:rPr/>
        <w:t>infrastrukturą</w:t>
      </w:r>
      <w:r>
        <w:rPr>
          <w:spacing w:val="-12"/>
        </w:rPr>
        <w:t> </w:t>
      </w:r>
      <w:r>
        <w:rPr>
          <w:spacing w:val="-2"/>
        </w:rPr>
        <w:t>szkoły.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981710</wp:posOffset>
            </wp:positionH>
            <wp:positionV relativeFrom="paragraph">
              <wp:posOffset>257552</wp:posOffset>
            </wp:positionV>
            <wp:extent cx="2256390" cy="1570863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390" cy="157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3369817</wp:posOffset>
            </wp:positionH>
            <wp:positionV relativeFrom="paragraph">
              <wp:posOffset>64131</wp:posOffset>
            </wp:positionV>
            <wp:extent cx="3278354" cy="1773554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354" cy="1773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6"/>
        </w:rPr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spacing w:line="240" w:lineRule="auto"/>
        <w:ind w:left="13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568498" cy="2310193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498" cy="231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88" w:lineRule="auto" w:before="149"/>
        <w:ind w:left="126" w:right="407" w:firstLine="697"/>
        <w:jc w:val="both"/>
      </w:pPr>
      <w:r>
        <w:rPr/>
        <w:t>Clara Immerwahr-Gymnasium funkcjonuje od dwóch lat i od tego roku szkolnego ma nową dyrektor. Szkoła mieści się w wynajmowanym budynku, który zaprojektowany był jako biurowiec, stąd nieregularne rozmiary sal lekcyjnych, brak sali gimnastycznej i pewne ograniczenia techniczne. Umowa najmu zawarta na 10 lat nie pozwala na ingerencje</w:t>
      </w:r>
      <w:r>
        <w:rPr>
          <w:spacing w:val="40"/>
        </w:rPr>
        <w:t> </w:t>
      </w:r>
      <w:r>
        <w:rPr/>
        <w:t>w elementy stałe budynku, co m.in. uniemożliwia rozbudowę sieci Wi-Fi. Docelowo szkoła ma zostać przeniesiona do nowego budynku.</w:t>
      </w:r>
    </w:p>
    <w:p>
      <w:pPr>
        <w:pStyle w:val="BodyText"/>
        <w:spacing w:before="5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940435</wp:posOffset>
            </wp:positionH>
            <wp:positionV relativeFrom="paragraph">
              <wp:posOffset>77323</wp:posOffset>
            </wp:positionV>
            <wp:extent cx="2553247" cy="171030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247" cy="1710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4217034</wp:posOffset>
            </wp:positionH>
            <wp:positionV relativeFrom="paragraph">
              <wp:posOffset>124567</wp:posOffset>
            </wp:positionV>
            <wp:extent cx="2020184" cy="1674304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184" cy="167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936878</wp:posOffset>
            </wp:positionH>
            <wp:positionV relativeFrom="paragraph">
              <wp:posOffset>1916338</wp:posOffset>
            </wp:positionV>
            <wp:extent cx="2528451" cy="1353312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451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3753739</wp:posOffset>
            </wp:positionH>
            <wp:positionV relativeFrom="paragraph">
              <wp:posOffset>1939197</wp:posOffset>
            </wp:positionV>
            <wp:extent cx="2756902" cy="1342834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902" cy="134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tabs>
          <w:tab w:pos="4582" w:val="left" w:leader="none"/>
        </w:tabs>
        <w:spacing w:line="240" w:lineRule="auto"/>
        <w:ind w:left="2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69601" cy="149332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601" cy="149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765137" cy="149332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137" cy="149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88" w:lineRule="auto" w:before="208"/>
        <w:ind w:left="126" w:right="409" w:firstLine="697"/>
        <w:jc w:val="both"/>
      </w:pPr>
      <w:r>
        <w:rPr/>
        <w:t>Pomimo tych ograniczeń szkoła wywarła na nas bardzo pozytywne wrażenie. Szkoła znajduje się w spokojnej okolicy. Szczególnie zwróciła naszą uwagę świadoma decyzja</w:t>
      </w:r>
      <w:r>
        <w:rPr>
          <w:spacing w:val="40"/>
        </w:rPr>
        <w:t> </w:t>
      </w:r>
      <w:r>
        <w:rPr/>
        <w:t>o rezygnacji z dzwonka, która z czasem okazała się pedagogicznie korzystna: uczniowie są punktualni, a atmosfera jest wyraźnie spokojniejsza.</w:t>
      </w:r>
    </w:p>
    <w:p>
      <w:pPr>
        <w:pStyle w:val="BodyText"/>
        <w:spacing w:line="288" w:lineRule="auto" w:before="10"/>
        <w:ind w:left="126" w:right="406" w:firstLine="697"/>
        <w:jc w:val="both"/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903236</wp:posOffset>
            </wp:positionH>
            <wp:positionV relativeFrom="paragraph">
              <wp:posOffset>1065182</wp:posOffset>
            </wp:positionV>
            <wp:extent cx="2736408" cy="1474851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408" cy="1474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4025900</wp:posOffset>
            </wp:positionH>
            <wp:positionV relativeFrom="paragraph">
              <wp:posOffset>1072205</wp:posOffset>
            </wp:positionV>
            <wp:extent cx="2657206" cy="1467802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206" cy="1467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Obserwowaliśmy lekcje prowadzone w blokach 1,5-godzinnych, po których następowały ok. 30-minutowe przerwy. Lekcja chemii obejmowała sprawdzian, omówienie wyników i pracę w grupach. Było to przemyślane zagospodarowanie czasu, które pozwalało uczniom</w:t>
      </w:r>
      <w:r>
        <w:rPr>
          <w:spacing w:val="-12"/>
        </w:rPr>
        <w:t> </w:t>
      </w:r>
      <w:r>
        <w:rPr/>
        <w:t>zarówno</w:t>
      </w:r>
      <w:r>
        <w:rPr>
          <w:spacing w:val="-10"/>
        </w:rPr>
        <w:t> </w:t>
      </w:r>
      <w:r>
        <w:rPr/>
        <w:t>skonfrontować</w:t>
      </w:r>
      <w:r>
        <w:rPr>
          <w:spacing w:val="-9"/>
        </w:rPr>
        <w:t> </w:t>
      </w:r>
      <w:r>
        <w:rPr/>
        <w:t>się</w:t>
      </w:r>
      <w:r>
        <w:rPr>
          <w:spacing w:val="-11"/>
        </w:rPr>
        <w:t> </w:t>
      </w:r>
      <w:r>
        <w:rPr/>
        <w:t>z</w:t>
      </w:r>
      <w:r>
        <w:rPr>
          <w:spacing w:val="-9"/>
        </w:rPr>
        <w:t> </w:t>
      </w:r>
      <w:r>
        <w:rPr/>
        <w:t>oceną,</w:t>
      </w:r>
      <w:r>
        <w:rPr>
          <w:spacing w:val="-10"/>
        </w:rPr>
        <w:t> </w:t>
      </w:r>
      <w:r>
        <w:rPr/>
        <w:t>jak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od</w:t>
      </w:r>
      <w:r>
        <w:rPr>
          <w:spacing w:val="-10"/>
        </w:rPr>
        <w:t> </w:t>
      </w:r>
      <w:r>
        <w:rPr/>
        <w:t>razu</w:t>
      </w:r>
      <w:r>
        <w:rPr>
          <w:spacing w:val="-10"/>
        </w:rPr>
        <w:t> </w:t>
      </w:r>
      <w:r>
        <w:rPr/>
        <w:t>wrócić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/>
        <w:t>aktywnej</w:t>
      </w:r>
      <w:r>
        <w:rPr>
          <w:spacing w:val="-9"/>
        </w:rPr>
        <w:t> </w:t>
      </w:r>
      <w:r>
        <w:rPr/>
        <w:t>pracy.</w:t>
      </w:r>
      <w:r>
        <w:rPr>
          <w:spacing w:val="39"/>
        </w:rPr>
        <w:t> </w:t>
      </w:r>
      <w:r>
        <w:rPr/>
        <w:t>Na</w:t>
      </w:r>
      <w:r>
        <w:rPr>
          <w:spacing w:val="-10"/>
        </w:rPr>
        <w:t> </w:t>
      </w:r>
      <w:r>
        <w:rPr/>
        <w:t>lekcji matematyki uczniowie rozwiązywali zadania na</w:t>
      </w:r>
      <w:r>
        <w:rPr>
          <w:spacing w:val="40"/>
        </w:rPr>
        <w:t> </w:t>
      </w:r>
      <w:r>
        <w:rPr/>
        <w:t>tablicy multimedialnej w parach.</w:t>
      </w:r>
    </w:p>
    <w:p>
      <w:pPr>
        <w:pStyle w:val="BodyText"/>
        <w:spacing w:line="288" w:lineRule="auto" w:before="160"/>
        <w:ind w:left="126" w:right="406" w:firstLine="697"/>
        <w:jc w:val="both"/>
      </w:pPr>
      <w:r>
        <w:rPr/>
        <w:t>Każdy uczeń dysponował własnym tabletem przyniesionym z domu. Uczniowie korzystali z platformy Canva oraz ChatGPT do tworzenia materiałów. Dowiedzieliśmy się jednak,</w:t>
      </w:r>
      <w:r>
        <w:rPr>
          <w:spacing w:val="-2"/>
        </w:rPr>
        <w:t> </w:t>
      </w:r>
      <w:r>
        <w:rPr/>
        <w:t>że</w:t>
      </w:r>
      <w:r>
        <w:rPr>
          <w:spacing w:val="-2"/>
        </w:rPr>
        <w:t> </w:t>
      </w:r>
      <w:r>
        <w:rPr/>
        <w:t>szkoła</w:t>
      </w:r>
      <w:r>
        <w:rPr>
          <w:spacing w:val="-2"/>
        </w:rPr>
        <w:t> </w:t>
      </w:r>
      <w:r>
        <w:rPr/>
        <w:t>planuje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przyszłego</w:t>
      </w:r>
      <w:r>
        <w:rPr>
          <w:spacing w:val="-2"/>
        </w:rPr>
        <w:t> </w:t>
      </w:r>
      <w:r>
        <w:rPr/>
        <w:t>roku</w:t>
      </w:r>
      <w:r>
        <w:rPr>
          <w:spacing w:val="-2"/>
        </w:rPr>
        <w:t> </w:t>
      </w:r>
      <w:r>
        <w:rPr/>
        <w:t>szkolnego</w:t>
      </w:r>
      <w:r>
        <w:rPr>
          <w:spacing w:val="-2"/>
        </w:rPr>
        <w:t> </w:t>
      </w:r>
      <w:r>
        <w:rPr/>
        <w:t>powrót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pracy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kartach</w:t>
      </w:r>
      <w:r>
        <w:rPr>
          <w:spacing w:val="-2"/>
        </w:rPr>
        <w:t> </w:t>
      </w:r>
      <w:r>
        <w:rPr/>
        <w:t>pracy</w:t>
      </w:r>
      <w:r>
        <w:rPr>
          <w:spacing w:val="-2"/>
        </w:rPr>
        <w:t> </w:t>
      </w:r>
      <w:r>
        <w:rPr/>
        <w:t>oraz w zeszycie i stopniowe ograniczanie użycia tabletów. Decyzja ta była tematem ożywionej dyskusji w grupie obserwatorów.</w:t>
      </w:r>
    </w:p>
    <w:p>
      <w:pPr>
        <w:pStyle w:val="BodyText"/>
        <w:spacing w:line="288" w:lineRule="auto" w:before="11"/>
        <w:ind w:left="126" w:right="406" w:firstLine="697"/>
        <w:jc w:val="both"/>
      </w:pPr>
      <w:r>
        <w:rPr/>
        <w:t>Po zajęciach odbyliśmy rozmowę z nauczycielami, którzy opowiedzieli o systemie komunikacji szkolnej opartym na platformie EduPage oraz płatnym e-dzienniku zewnętrznej firmy prywatnej.</w:t>
      </w:r>
      <w:r>
        <w:rPr>
          <w:spacing w:val="-1"/>
        </w:rPr>
        <w:t> </w:t>
      </w:r>
      <w:r>
        <w:rPr/>
        <w:t>Podkreślili,</w:t>
      </w:r>
      <w:r>
        <w:rPr>
          <w:spacing w:val="-1"/>
        </w:rPr>
        <w:t> </w:t>
      </w:r>
      <w:r>
        <w:rPr/>
        <w:t>że darmowe platformy były zbyt słabej</w:t>
      </w:r>
      <w:r>
        <w:rPr>
          <w:spacing w:val="-1"/>
        </w:rPr>
        <w:t> </w:t>
      </w:r>
      <w:r>
        <w:rPr/>
        <w:t>jakości, by</w:t>
      </w:r>
      <w:r>
        <w:rPr>
          <w:spacing w:val="40"/>
        </w:rPr>
        <w:t> </w:t>
      </w:r>
      <w:r>
        <w:rPr/>
        <w:t>rozważać ich stosowanie. Organizacja kontaktu z rodzicami obejmuje około 4 spotkania zbiorowe rocznie, uzupełnione o indywidualne rozmowy z rodzicem i uczniem.</w:t>
      </w:r>
    </w:p>
    <w:p>
      <w:pPr>
        <w:pStyle w:val="BodyText"/>
        <w:spacing w:line="288" w:lineRule="auto" w:before="12"/>
        <w:ind w:left="126" w:right="409"/>
        <w:jc w:val="both"/>
      </w:pPr>
      <w:r>
        <w:rPr/>
        <w:t>Po</w:t>
      </w:r>
      <w:r>
        <w:rPr>
          <w:spacing w:val="-3"/>
        </w:rPr>
        <w:t> </w:t>
      </w:r>
      <w:r>
        <w:rPr/>
        <w:t>zajęciach</w:t>
      </w:r>
      <w:r>
        <w:rPr>
          <w:spacing w:val="-2"/>
        </w:rPr>
        <w:t> </w:t>
      </w:r>
      <w:r>
        <w:rPr/>
        <w:t>szkolnych</w:t>
      </w:r>
      <w:r>
        <w:rPr>
          <w:spacing w:val="-2"/>
        </w:rPr>
        <w:t> </w:t>
      </w:r>
      <w:r>
        <w:rPr/>
        <w:t>uczestnicy</w:t>
      </w:r>
      <w:r>
        <w:rPr>
          <w:spacing w:val="-1"/>
        </w:rPr>
        <w:t> </w:t>
      </w:r>
      <w:r>
        <w:rPr/>
        <w:t>wyjechali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Berlina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zwiedzanie</w:t>
      </w:r>
      <w:r>
        <w:rPr>
          <w:spacing w:val="-2"/>
        </w:rPr>
        <w:t> </w:t>
      </w:r>
      <w:r>
        <w:rPr/>
        <w:t>miasta</w:t>
      </w:r>
      <w:r>
        <w:rPr>
          <w:spacing w:val="-2"/>
        </w:rPr>
        <w:t> </w:t>
      </w:r>
      <w:r>
        <w:rPr/>
        <w:t>(transport:</w:t>
      </w:r>
      <w:r>
        <w:rPr>
          <w:spacing w:val="-2"/>
        </w:rPr>
        <w:t> </w:t>
      </w:r>
      <w:r>
        <w:rPr/>
        <w:t>kolej podmiejska</w:t>
      </w:r>
      <w:r>
        <w:rPr>
          <w:spacing w:val="-7"/>
        </w:rPr>
        <w:t> </w:t>
      </w:r>
      <w:r>
        <w:rPr/>
        <w:t>S-Bahn).</w:t>
      </w:r>
      <w:r>
        <w:rPr>
          <w:spacing w:val="-6"/>
        </w:rPr>
        <w:t> </w:t>
      </w:r>
      <w:r>
        <w:rPr/>
        <w:t>Powrót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hotelu</w:t>
      </w:r>
      <w:r>
        <w:rPr>
          <w:spacing w:val="-5"/>
        </w:rPr>
        <w:t> </w:t>
      </w:r>
      <w:r>
        <w:rPr/>
        <w:t>nastąpił</w:t>
      </w:r>
      <w:r>
        <w:rPr>
          <w:spacing w:val="-5"/>
        </w:rPr>
        <w:t> </w:t>
      </w:r>
      <w:r>
        <w:rPr/>
        <w:t>około</w:t>
      </w:r>
      <w:r>
        <w:rPr>
          <w:spacing w:val="-5"/>
        </w:rPr>
        <w:t> </w:t>
      </w:r>
      <w:r>
        <w:rPr/>
        <w:t>godziny</w:t>
      </w:r>
      <w:r>
        <w:rPr>
          <w:spacing w:val="-6"/>
        </w:rPr>
        <w:t> </w:t>
      </w:r>
      <w:r>
        <w:rPr/>
        <w:t>20:00.</w:t>
      </w:r>
      <w:r>
        <w:rPr>
          <w:spacing w:val="-5"/>
        </w:rPr>
        <w:t> </w:t>
      </w:r>
      <w:r>
        <w:rPr/>
        <w:t>Pobyt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stolicy</w:t>
      </w:r>
      <w:r>
        <w:rPr>
          <w:spacing w:val="40"/>
        </w:rPr>
        <w:t> </w:t>
      </w:r>
      <w:r>
        <w:rPr/>
        <w:t>Niemiec stanowił wartościowe kulturalne uzupełnienie wyjazdu. Byliśmy m. in pod Bramą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52"/>
        <w:rPr>
          <w:sz w:val="21"/>
        </w:rPr>
      </w:pPr>
    </w:p>
    <w:p>
      <w:pPr>
        <w:spacing w:line="300" w:lineRule="auto" w:before="0"/>
        <w:ind w:left="140" w:right="425" w:firstLine="0"/>
        <w:jc w:val="both"/>
        <w:rPr>
          <w:sz w:val="21"/>
        </w:rPr>
      </w:pPr>
      <w:r>
        <w:rPr>
          <w:sz w:val="24"/>
        </w:rPr>
        <w:t>Brandenburską, zobaczyliśmy Reichstag</w:t>
      </w:r>
      <w:r>
        <w:rPr>
          <w:sz w:val="21"/>
        </w:rPr>
        <w:t>. Wjechaliśmy na wieżę telewizyjną skąd rozpościerał się piękny widok na Berlin. Ponadto uczestnicy zwiedzili wystawę „Körperwelten”, prezentującą zagadnienia związane z budową ludzkiego ciała oraz funkcjonowaniem poszczególnych układów organizmu.</w:t>
      </w:r>
    </w:p>
    <w:p>
      <w:pPr>
        <w:pStyle w:val="BodyText"/>
        <w:spacing w:before="4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888364</wp:posOffset>
            </wp:positionH>
            <wp:positionV relativeFrom="paragraph">
              <wp:posOffset>257461</wp:posOffset>
            </wp:positionV>
            <wp:extent cx="2794232" cy="2246376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232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4351654</wp:posOffset>
            </wp:positionH>
            <wp:positionV relativeFrom="paragraph">
              <wp:posOffset>189008</wp:posOffset>
            </wp:positionV>
            <wp:extent cx="2021006" cy="2310193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006" cy="2310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1246886</wp:posOffset>
            </wp:positionH>
            <wp:positionV relativeFrom="paragraph">
              <wp:posOffset>233057</wp:posOffset>
            </wp:positionV>
            <wp:extent cx="2280539" cy="2280285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539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4140834</wp:posOffset>
            </wp:positionH>
            <wp:positionV relativeFrom="paragraph">
              <wp:posOffset>423557</wp:posOffset>
            </wp:positionV>
            <wp:extent cx="2763805" cy="2093214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805" cy="2093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1143253</wp:posOffset>
            </wp:positionH>
            <wp:positionV relativeFrom="paragraph">
              <wp:posOffset>2724089</wp:posOffset>
            </wp:positionV>
            <wp:extent cx="2747317" cy="1760886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317" cy="176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4215510</wp:posOffset>
            </wp:positionH>
            <wp:positionV relativeFrom="paragraph">
              <wp:posOffset>2647889</wp:posOffset>
            </wp:positionV>
            <wp:extent cx="2502717" cy="1836896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717" cy="183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BodyText"/>
        <w:spacing w:before="1"/>
        <w:ind w:left="136"/>
        <w:jc w:val="both"/>
      </w:pPr>
      <w:r>
        <w:rPr>
          <w:color w:val="1A6B89"/>
        </w:rPr>
        <w:t>Wtorek,</w:t>
      </w:r>
      <w:r>
        <w:rPr>
          <w:color w:val="1A6B89"/>
          <w:spacing w:val="-3"/>
        </w:rPr>
        <w:t> </w:t>
      </w:r>
      <w:r>
        <w:rPr>
          <w:color w:val="1A6B89"/>
        </w:rPr>
        <w:t>9</w:t>
      </w:r>
      <w:r>
        <w:rPr>
          <w:color w:val="1A6B89"/>
          <w:spacing w:val="-1"/>
        </w:rPr>
        <w:t> </w:t>
      </w:r>
      <w:r>
        <w:rPr>
          <w:color w:val="1A6B89"/>
        </w:rPr>
        <w:t>czerwca 2026</w:t>
      </w:r>
      <w:r>
        <w:rPr>
          <w:color w:val="1A6B89"/>
          <w:spacing w:val="-2"/>
        </w:rPr>
        <w:t> </w:t>
      </w:r>
      <w:r>
        <w:rPr>
          <w:color w:val="1A6B89"/>
        </w:rPr>
        <w:t>r.</w:t>
      </w:r>
      <w:r>
        <w:rPr>
          <w:color w:val="1A6B89"/>
          <w:spacing w:val="1"/>
        </w:rPr>
        <w:t> </w:t>
      </w:r>
      <w:r>
        <w:rPr>
          <w:color w:val="1A6B89"/>
        </w:rPr>
        <w:t>-</w:t>
      </w:r>
      <w:r>
        <w:rPr>
          <w:color w:val="1A6B89"/>
          <w:spacing w:val="59"/>
        </w:rPr>
        <w:t> </w:t>
      </w:r>
      <w:r>
        <w:rPr>
          <w:color w:val="1A6B89"/>
        </w:rPr>
        <w:t>Drugi</w:t>
      </w:r>
      <w:r>
        <w:rPr>
          <w:color w:val="1A6B89"/>
          <w:spacing w:val="-1"/>
        </w:rPr>
        <w:t> </w:t>
      </w:r>
      <w:r>
        <w:rPr>
          <w:color w:val="1A6B89"/>
        </w:rPr>
        <w:t>dzień w</w:t>
      </w:r>
      <w:r>
        <w:rPr>
          <w:color w:val="1A6B89"/>
          <w:spacing w:val="-2"/>
        </w:rPr>
        <w:t> </w:t>
      </w:r>
      <w:r>
        <w:rPr>
          <w:color w:val="1A6B89"/>
        </w:rPr>
        <w:t>Clara</w:t>
      </w:r>
      <w:r>
        <w:rPr>
          <w:color w:val="1A6B89"/>
          <w:spacing w:val="-1"/>
        </w:rPr>
        <w:t> </w:t>
      </w:r>
      <w:r>
        <w:rPr>
          <w:color w:val="1A6B89"/>
        </w:rPr>
        <w:t>Immerwahr-</w:t>
      </w:r>
      <w:r>
        <w:rPr>
          <w:color w:val="1A6B89"/>
          <w:spacing w:val="-2"/>
        </w:rPr>
        <w:t>Gymnasium</w:t>
      </w:r>
    </w:p>
    <w:p>
      <w:pPr>
        <w:pStyle w:val="BodyText"/>
        <w:spacing w:line="288" w:lineRule="auto" w:before="177"/>
        <w:ind w:left="126" w:right="407"/>
        <w:jc w:val="both"/>
      </w:pPr>
      <w:r>
        <w:rPr/>
        <w:t>Drugi dzień zbierania doświadczeń w Clara Immerwahr-Gymnasium trwał od godz. 9:00 do 13:30. Zajęliśmy się pogłębioną obserwacją funkcjonowania szkoły, skupiając się przede wszystkim na tematach, które wzbudziły największe zainteresowanie dnia poprzedniego: wsparcie uczniów, dostępność architektoniczna i planowane innowacje pedagogiczne.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1623060</wp:posOffset>
            </wp:positionH>
            <wp:positionV relativeFrom="paragraph">
              <wp:posOffset>75314</wp:posOffset>
            </wp:positionV>
            <wp:extent cx="1694264" cy="2419635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264" cy="241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4120515</wp:posOffset>
            </wp:positionH>
            <wp:positionV relativeFrom="paragraph">
              <wp:posOffset>195837</wp:posOffset>
            </wp:positionV>
            <wp:extent cx="1685269" cy="2310193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269" cy="2310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145"/>
        <w:ind w:left="126" w:right="406" w:firstLine="697"/>
        <w:jc w:val="both"/>
      </w:pPr>
      <w:r>
        <w:rPr/>
        <w:t>W tym dniu mieliśmy okazję zaobserwować pracę pracownicy socjalnej – specjalistki ds. wsparcia uczniów, której rola polegała na wysłuchaniu zgłaszanych przez uczniów problemów natury emocjonalnej, rodzinnej lub rówieśniczej i kierowaniu ich do właściwych specjalistów</w:t>
      </w:r>
      <w:r>
        <w:rPr>
          <w:spacing w:val="-15"/>
        </w:rPr>
        <w:t> </w:t>
      </w:r>
      <w:r>
        <w:rPr/>
        <w:t>(psychologa,</w:t>
      </w:r>
      <w:r>
        <w:rPr>
          <w:spacing w:val="-15"/>
        </w:rPr>
        <w:t> </w:t>
      </w:r>
      <w:r>
        <w:rPr/>
        <w:t>pedagoga).</w:t>
      </w:r>
      <w:r>
        <w:rPr>
          <w:spacing w:val="-15"/>
        </w:rPr>
        <w:t> </w:t>
      </w:r>
      <w:r>
        <w:rPr/>
        <w:t>Prowadzi</w:t>
      </w:r>
      <w:r>
        <w:rPr>
          <w:spacing w:val="-15"/>
        </w:rPr>
        <w:t> </w:t>
      </w:r>
      <w:r>
        <w:rPr/>
        <w:t>ona</w:t>
      </w:r>
      <w:r>
        <w:rPr>
          <w:spacing w:val="-15"/>
        </w:rPr>
        <w:t> </w:t>
      </w:r>
      <w:r>
        <w:rPr/>
        <w:t>spotkania</w:t>
      </w:r>
      <w:r>
        <w:rPr>
          <w:spacing w:val="-15"/>
        </w:rPr>
        <w:t> </w:t>
      </w:r>
      <w:r>
        <w:rPr/>
        <w:t>z</w:t>
      </w:r>
      <w:r>
        <w:rPr>
          <w:spacing w:val="-15"/>
        </w:rPr>
        <w:t> </w:t>
      </w:r>
      <w:r>
        <w:rPr/>
        <w:t>udziałem</w:t>
      </w:r>
      <w:r>
        <w:rPr>
          <w:spacing w:val="-15"/>
        </w:rPr>
        <w:t> </w:t>
      </w:r>
      <w:r>
        <w:rPr/>
        <w:t>psa</w:t>
      </w:r>
      <w:r>
        <w:rPr>
          <w:spacing w:val="-15"/>
        </w:rPr>
        <w:t> </w:t>
      </w:r>
      <w:r>
        <w:rPr/>
        <w:t>rasy</w:t>
      </w:r>
      <w:r>
        <w:rPr>
          <w:spacing w:val="-15"/>
        </w:rPr>
        <w:t> </w:t>
      </w:r>
      <w:r>
        <w:rPr/>
        <w:t>border</w:t>
      </w:r>
      <w:r>
        <w:rPr>
          <w:spacing w:val="-15"/>
        </w:rPr>
        <w:t> </w:t>
      </w:r>
      <w:r>
        <w:rPr/>
        <w:t>collie, co znacząco obniża próg lęku u uczniów i ułatwia im otwarcie się na rozmowę. Koncepcja ta spotkała się z dużym zainteresowaniem naszej grupy.</w:t>
      </w:r>
    </w:p>
    <w:p>
      <w:pPr>
        <w:pStyle w:val="BodyText"/>
        <w:spacing w:before="5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1013460</wp:posOffset>
            </wp:positionH>
            <wp:positionV relativeFrom="paragraph">
              <wp:posOffset>77259</wp:posOffset>
            </wp:positionV>
            <wp:extent cx="2255504" cy="2008060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04" cy="200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4064000</wp:posOffset>
            </wp:positionH>
            <wp:positionV relativeFrom="paragraph">
              <wp:posOffset>117264</wp:posOffset>
            </wp:positionV>
            <wp:extent cx="2850057" cy="1965579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057" cy="196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ind w:right="410"/>
        <w:jc w:val="right"/>
      </w:pPr>
      <w:r>
        <w:rPr/>
        <w:t>Obszernie</w:t>
      </w:r>
      <w:r>
        <w:rPr>
          <w:spacing w:val="54"/>
        </w:rPr>
        <w:t> </w:t>
      </w:r>
      <w:r>
        <w:rPr/>
        <w:t>omówiliśmy</w:t>
      </w:r>
      <w:r>
        <w:rPr>
          <w:spacing w:val="55"/>
        </w:rPr>
        <w:t> </w:t>
      </w:r>
      <w:r>
        <w:rPr/>
        <w:t>z</w:t>
      </w:r>
      <w:r>
        <w:rPr>
          <w:spacing w:val="54"/>
        </w:rPr>
        <w:t> </w:t>
      </w:r>
      <w:r>
        <w:rPr/>
        <w:t>kadrą</w:t>
      </w:r>
      <w:r>
        <w:rPr>
          <w:spacing w:val="54"/>
        </w:rPr>
        <w:t> </w:t>
      </w:r>
      <w:r>
        <w:rPr/>
        <w:t>szkoły</w:t>
      </w:r>
      <w:r>
        <w:rPr>
          <w:spacing w:val="54"/>
        </w:rPr>
        <w:t> </w:t>
      </w:r>
      <w:r>
        <w:rPr/>
        <w:t>kwestię</w:t>
      </w:r>
      <w:r>
        <w:rPr>
          <w:spacing w:val="54"/>
        </w:rPr>
        <w:t> </w:t>
      </w:r>
      <w:r>
        <w:rPr/>
        <w:t>dostępności</w:t>
      </w:r>
      <w:r>
        <w:rPr>
          <w:spacing w:val="54"/>
        </w:rPr>
        <w:t> </w:t>
      </w:r>
      <w:r>
        <w:rPr/>
        <w:t>szkoły</w:t>
      </w:r>
      <w:r>
        <w:rPr>
          <w:spacing w:val="53"/>
        </w:rPr>
        <w:t> </w:t>
      </w:r>
      <w:r>
        <w:rPr/>
        <w:t>dla</w:t>
      </w:r>
      <w:r>
        <w:rPr>
          <w:spacing w:val="53"/>
        </w:rPr>
        <w:t> </w:t>
      </w:r>
      <w:r>
        <w:rPr/>
        <w:t>uczniów</w:t>
      </w:r>
      <w:r>
        <w:rPr>
          <w:spacing w:val="54"/>
        </w:rPr>
        <w:t> </w:t>
      </w:r>
      <w:r>
        <w:rPr>
          <w:spacing w:val="-5"/>
        </w:rPr>
        <w:t>ze</w:t>
      </w:r>
    </w:p>
    <w:p>
      <w:pPr>
        <w:pStyle w:val="BodyText"/>
        <w:spacing w:before="56"/>
        <w:ind w:right="410"/>
        <w:jc w:val="right"/>
      </w:pPr>
      <w:r>
        <w:rPr/>
        <w:t>specjalnymi</w:t>
      </w:r>
      <w:r>
        <w:rPr>
          <w:spacing w:val="16"/>
        </w:rPr>
        <w:t> </w:t>
      </w:r>
      <w:r>
        <w:rPr/>
        <w:t>potrzebami</w:t>
      </w:r>
      <w:r>
        <w:rPr>
          <w:spacing w:val="16"/>
        </w:rPr>
        <w:t> </w:t>
      </w:r>
      <w:r>
        <w:rPr/>
        <w:t>edukacyjnymi.</w:t>
      </w:r>
      <w:r>
        <w:rPr>
          <w:spacing w:val="16"/>
        </w:rPr>
        <w:t> </w:t>
      </w:r>
      <w:r>
        <w:rPr/>
        <w:t>Budynek</w:t>
      </w:r>
      <w:r>
        <w:rPr>
          <w:spacing w:val="15"/>
        </w:rPr>
        <w:t> </w:t>
      </w:r>
      <w:r>
        <w:rPr/>
        <w:t>jest</w:t>
      </w:r>
      <w:r>
        <w:rPr>
          <w:spacing w:val="16"/>
        </w:rPr>
        <w:t> </w:t>
      </w:r>
      <w:r>
        <w:rPr/>
        <w:t>w</w:t>
      </w:r>
      <w:r>
        <w:rPr>
          <w:spacing w:val="16"/>
        </w:rPr>
        <w:t> </w:t>
      </w:r>
      <w:r>
        <w:rPr/>
        <w:t>pełni</w:t>
      </w:r>
      <w:r>
        <w:rPr>
          <w:spacing w:val="16"/>
        </w:rPr>
        <w:t> </w:t>
      </w:r>
      <w:r>
        <w:rPr/>
        <w:t>dostosowany</w:t>
      </w:r>
      <w:r>
        <w:rPr>
          <w:spacing w:val="15"/>
        </w:rPr>
        <w:t> </w:t>
      </w:r>
      <w:r>
        <w:rPr>
          <w:spacing w:val="-2"/>
        </w:rPr>
        <w:t>architektonicznie:</w:t>
      </w:r>
    </w:p>
    <w:p>
      <w:pPr>
        <w:pStyle w:val="BodyText"/>
        <w:spacing w:after="0"/>
        <w:jc w:val="right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spacing w:line="288" w:lineRule="auto"/>
        <w:ind w:left="126" w:right="407"/>
        <w:jc w:val="both"/>
      </w:pPr>
      <w:r>
        <w:rPr/>
        <w:t>brak barier, podjazdy, toalety z przyciskiem alarmowym na sznurku, prawidłowe oznaczenia ewakuacyjne.</w:t>
      </w:r>
      <w:r>
        <w:rPr>
          <w:spacing w:val="-15"/>
        </w:rPr>
        <w:t> </w:t>
      </w:r>
      <w:r>
        <w:rPr/>
        <w:t>Szkoła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tej</w:t>
      </w:r>
      <w:r>
        <w:rPr>
          <w:spacing w:val="-15"/>
        </w:rPr>
        <w:t> </w:t>
      </w:r>
      <w:r>
        <w:rPr/>
        <w:t>pory</w:t>
      </w:r>
      <w:r>
        <w:rPr>
          <w:spacing w:val="-15"/>
        </w:rPr>
        <w:t> </w:t>
      </w:r>
      <w:r>
        <w:rPr/>
        <w:t>nie</w:t>
      </w:r>
      <w:r>
        <w:rPr>
          <w:spacing w:val="-15"/>
        </w:rPr>
        <w:t> </w:t>
      </w:r>
      <w:r>
        <w:rPr/>
        <w:t>miała</w:t>
      </w:r>
      <w:r>
        <w:rPr>
          <w:spacing w:val="-15"/>
        </w:rPr>
        <w:t> </w:t>
      </w:r>
      <w:r>
        <w:rPr/>
        <w:t>uczniów</w:t>
      </w:r>
      <w:r>
        <w:rPr>
          <w:spacing w:val="-15"/>
        </w:rPr>
        <w:t> </w:t>
      </w:r>
      <w:r>
        <w:rPr/>
        <w:t>z</w:t>
      </w:r>
      <w:r>
        <w:rPr>
          <w:spacing w:val="-15"/>
        </w:rPr>
        <w:t> </w:t>
      </w:r>
      <w:r>
        <w:rPr/>
        <w:t>niepełnosprawnościami,</w:t>
      </w:r>
      <w:r>
        <w:rPr>
          <w:spacing w:val="-15"/>
        </w:rPr>
        <w:t> </w:t>
      </w:r>
      <w:r>
        <w:rPr/>
        <w:t>ale</w:t>
      </w:r>
      <w:r>
        <w:rPr>
          <w:spacing w:val="-15"/>
        </w:rPr>
        <w:t> </w:t>
      </w:r>
      <w:r>
        <w:rPr/>
        <w:t>od</w:t>
      </w:r>
      <w:r>
        <w:rPr>
          <w:spacing w:val="-15"/>
        </w:rPr>
        <w:t> </w:t>
      </w:r>
      <w:r>
        <w:rPr/>
        <w:t>następnego roku szkolnego przyjmie pierwszego takiego ucznia. W związku z tym będzie miała przyznanych 10 dodatkowych godzin na organizację pracy z uczniem.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1699260</wp:posOffset>
            </wp:positionH>
            <wp:positionV relativeFrom="paragraph">
              <wp:posOffset>75524</wp:posOffset>
            </wp:positionV>
            <wp:extent cx="3186545" cy="1761363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545" cy="1761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156"/>
        <w:ind w:left="126" w:right="406" w:firstLine="697"/>
        <w:jc w:val="both"/>
      </w:pPr>
      <w:r>
        <w:rPr/>
        <w:t>Kluczowym punktem dnia była szczegółowa prezentacja planowanego na przyszły rok szkolny innowacyjnego modelu organizacji nauczania. System zakłada, że 9 nauczycieli różnych przedmiotów przebywa stale w swoich salach, a uczniowie przychodzą między godz. 8:00 a 9:00 i sami decydują, na jakie zajęcia, do której sali się udadzą. Na początku każdego tygodnia uczeń wspólnie z nauczycielem opracowuje tygodniowy plan zajęć, uwzględniający obowiązkowy minimalny wymiar minut z każdego przedmiotu, zgodny z podstawą programową. Obecność ma być potwierdzana chipem w klamce drzwi (system jest w fazie przygotowania). Na początku nauczyciel kontroluje frekwencję, z czasem, po zbudowaniu wzajemnego zaufania, uczniowie mają pracować bardziej samodzielnie. Pomysł ten wynika</w:t>
      </w:r>
      <w:r>
        <w:rPr>
          <w:spacing w:val="40"/>
        </w:rPr>
        <w:t> </w:t>
      </w:r>
      <w:r>
        <w:rPr/>
        <w:t>z obserwacji rozwiązań stosowanych w innych szkołach w Niemczech i Europie. Dyrekcja</w:t>
      </w:r>
      <w:r>
        <w:rPr>
          <w:spacing w:val="40"/>
        </w:rPr>
        <w:t> </w:t>
      </w:r>
      <w:r>
        <w:rPr/>
        <w:t>i nauczyciele</w:t>
      </w:r>
      <w:r>
        <w:rPr>
          <w:spacing w:val="-11"/>
        </w:rPr>
        <w:t> </w:t>
      </w:r>
      <w:r>
        <w:rPr/>
        <w:t>podeszli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niego</w:t>
      </w:r>
      <w:r>
        <w:rPr>
          <w:spacing w:val="-10"/>
        </w:rPr>
        <w:t> </w:t>
      </w:r>
      <w:r>
        <w:rPr/>
        <w:t>z</w:t>
      </w:r>
      <w:r>
        <w:rPr>
          <w:spacing w:val="-10"/>
        </w:rPr>
        <w:t> </w:t>
      </w:r>
      <w:r>
        <w:rPr/>
        <w:t>entuzjazmem,</w:t>
      </w:r>
      <w:r>
        <w:rPr>
          <w:spacing w:val="-10"/>
        </w:rPr>
        <w:t> </w:t>
      </w:r>
      <w:r>
        <w:rPr/>
        <w:t>jednocześnie</w:t>
      </w:r>
      <w:r>
        <w:rPr>
          <w:spacing w:val="-10"/>
        </w:rPr>
        <w:t> </w:t>
      </w:r>
      <w:r>
        <w:rPr/>
        <w:t>otwarcie</w:t>
      </w:r>
      <w:r>
        <w:rPr>
          <w:spacing w:val="-10"/>
        </w:rPr>
        <w:t> </w:t>
      </w:r>
      <w:r>
        <w:rPr/>
        <w:t>przyznając,</w:t>
      </w:r>
      <w:r>
        <w:rPr>
          <w:spacing w:val="-10"/>
        </w:rPr>
        <w:t> </w:t>
      </w:r>
      <w:r>
        <w:rPr/>
        <w:t>że</w:t>
      </w:r>
      <w:r>
        <w:rPr>
          <w:spacing w:val="-10"/>
        </w:rPr>
        <w:t> </w:t>
      </w:r>
      <w:r>
        <w:rPr/>
        <w:t>stanowi</w:t>
      </w:r>
      <w:r>
        <w:rPr>
          <w:spacing w:val="-10"/>
        </w:rPr>
        <w:t> </w:t>
      </w:r>
      <w:r>
        <w:rPr/>
        <w:t>on ogromne wyzwanie organizacyjne. Ankieta przeprowadzona wśród uczniów (w wieku</w:t>
      </w:r>
      <w:r>
        <w:rPr>
          <w:spacing w:val="40"/>
        </w:rPr>
        <w:t> </w:t>
      </w:r>
      <w:r>
        <w:rPr/>
        <w:t>12–13 lat) i rodziców potwierdziła akceptację dla tej koncepcji, choć ostateczna decyzja ma zostać podjęta po kolejnym spotkaniu z rodzicami. Filozofia stojąca za tym rozwiązaniem jest prosta</w:t>
      </w:r>
      <w:r>
        <w:rPr>
          <w:spacing w:val="40"/>
        </w:rPr>
        <w:t> </w:t>
      </w:r>
      <w:r>
        <w:rPr/>
        <w:t>i przekonująca: wiedza</w:t>
      </w:r>
      <w:r>
        <w:rPr>
          <w:spacing w:val="-1"/>
        </w:rPr>
        <w:t> </w:t>
      </w:r>
      <w:r>
        <w:rPr/>
        <w:t>teoretyczna</w:t>
      </w:r>
      <w:r>
        <w:rPr>
          <w:spacing w:val="-1"/>
        </w:rPr>
        <w:t> </w:t>
      </w:r>
      <w:r>
        <w:rPr/>
        <w:t>jest dziś dostępna</w:t>
      </w:r>
      <w:r>
        <w:rPr>
          <w:spacing w:val="-1"/>
        </w:rPr>
        <w:t> </w:t>
      </w:r>
      <w:r>
        <w:rPr/>
        <w:t>w</w:t>
      </w:r>
      <w:r>
        <w:rPr>
          <w:spacing w:val="-1"/>
        </w:rPr>
        <w:t> </w:t>
      </w:r>
      <w:r>
        <w:rPr/>
        <w:t>Internecie w</w:t>
      </w:r>
      <w:r>
        <w:rPr>
          <w:spacing w:val="-3"/>
        </w:rPr>
        <w:t> </w:t>
      </w:r>
      <w:r>
        <w:rPr/>
        <w:t>ciągu</w:t>
      </w:r>
      <w:r>
        <w:rPr>
          <w:spacing w:val="-1"/>
        </w:rPr>
        <w:t> </w:t>
      </w:r>
      <w:r>
        <w:rPr/>
        <w:t>kilku</w:t>
      </w:r>
      <w:r>
        <w:rPr>
          <w:spacing w:val="-2"/>
        </w:rPr>
        <w:t> </w:t>
      </w:r>
      <w:r>
        <w:rPr/>
        <w:t>chwil, szkoła zatem powinna przede wszystkim uczyć samodzielności i rozwiązywania problemów, nie zaś pamięciowego odtwarzania faktów.</w:t>
      </w:r>
    </w:p>
    <w:p>
      <w:pPr>
        <w:pStyle w:val="BodyText"/>
        <w:spacing w:line="290" w:lineRule="auto" w:before="26"/>
        <w:ind w:left="126" w:right="410" w:firstLine="697"/>
        <w:jc w:val="both"/>
      </w:pPr>
      <w:r>
        <w:rPr/>
        <w:t>Następnie odbyło się spotkanie podsumowujące dzień w gronie uczestników. Przeprowadzono pracę grupową podczaj której rozmawialiśmy o zaobserwowanych rozwiązaniach, które można by przenieść do opolskich szkół.</w:t>
      </w:r>
    </w:p>
    <w:p>
      <w:pPr>
        <w:pStyle w:val="BodyText"/>
        <w:spacing w:after="0" w:line="290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tabs>
          <w:tab w:pos="5025" w:val="left" w:leader="none"/>
        </w:tabs>
        <w:spacing w:line="240" w:lineRule="auto"/>
        <w:ind w:left="2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769618" cy="1863471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618" cy="186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673376" cy="1863471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76" cy="186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23"/>
        <w:ind w:left="824"/>
      </w:pPr>
      <w:r>
        <w:rPr/>
        <w:t>Po</w:t>
      </w:r>
      <w:r>
        <w:rPr>
          <w:spacing w:val="23"/>
        </w:rPr>
        <w:t>  </w:t>
      </w:r>
      <w:r>
        <w:rPr/>
        <w:t>południu</w:t>
      </w:r>
      <w:r>
        <w:rPr>
          <w:spacing w:val="25"/>
        </w:rPr>
        <w:t>  </w:t>
      </w:r>
      <w:r>
        <w:rPr/>
        <w:t>tego</w:t>
      </w:r>
      <w:r>
        <w:rPr>
          <w:spacing w:val="25"/>
        </w:rPr>
        <w:t>  </w:t>
      </w:r>
      <w:r>
        <w:rPr/>
        <w:t>samego</w:t>
      </w:r>
      <w:r>
        <w:rPr>
          <w:spacing w:val="25"/>
        </w:rPr>
        <w:t>  </w:t>
      </w:r>
      <w:r>
        <w:rPr/>
        <w:t>dnia</w:t>
      </w:r>
      <w:r>
        <w:rPr>
          <w:spacing w:val="26"/>
        </w:rPr>
        <w:t>  </w:t>
      </w:r>
      <w:r>
        <w:rPr/>
        <w:t>odbyło</w:t>
      </w:r>
      <w:r>
        <w:rPr>
          <w:spacing w:val="25"/>
        </w:rPr>
        <w:t>  </w:t>
      </w:r>
      <w:r>
        <w:rPr/>
        <w:t>się</w:t>
      </w:r>
      <w:r>
        <w:rPr>
          <w:spacing w:val="79"/>
          <w:w w:val="150"/>
        </w:rPr>
        <w:t> </w:t>
      </w:r>
      <w:r>
        <w:rPr/>
        <w:t>zwiedzanie</w:t>
      </w:r>
      <w:r>
        <w:rPr>
          <w:spacing w:val="25"/>
        </w:rPr>
        <w:t>  </w:t>
      </w:r>
      <w:r>
        <w:rPr/>
        <w:t>Poczdamu</w:t>
      </w:r>
      <w:r>
        <w:rPr>
          <w:spacing w:val="25"/>
        </w:rPr>
        <w:t>  </w:t>
      </w:r>
      <w:r>
        <w:rPr/>
        <w:t>z</w:t>
      </w:r>
      <w:r>
        <w:rPr>
          <w:spacing w:val="26"/>
        </w:rPr>
        <w:t>  </w:t>
      </w:r>
      <w:r>
        <w:rPr>
          <w:spacing w:val="-2"/>
        </w:rPr>
        <w:t>lokalnym</w:t>
      </w:r>
    </w:p>
    <w:p>
      <w:pPr>
        <w:pStyle w:val="BodyText"/>
        <w:spacing w:before="56"/>
        <w:ind w:left="126"/>
      </w:pP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900430</wp:posOffset>
            </wp:positionH>
            <wp:positionV relativeFrom="paragraph">
              <wp:posOffset>250204</wp:posOffset>
            </wp:positionV>
            <wp:extent cx="2832904" cy="1442275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904" cy="144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3945128</wp:posOffset>
            </wp:positionH>
            <wp:positionV relativeFrom="paragraph">
              <wp:posOffset>250204</wp:posOffset>
            </wp:positionV>
            <wp:extent cx="2422708" cy="1442275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708" cy="144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900430</wp:posOffset>
            </wp:positionH>
            <wp:positionV relativeFrom="paragraph">
              <wp:posOffset>1865263</wp:posOffset>
            </wp:positionV>
            <wp:extent cx="2681777" cy="1391221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777" cy="1391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3884167</wp:posOffset>
            </wp:positionH>
            <wp:positionV relativeFrom="paragraph">
              <wp:posOffset>1827163</wp:posOffset>
            </wp:positionV>
            <wp:extent cx="2505197" cy="1418844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197" cy="1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przewodnikiem</w:t>
      </w:r>
      <w:r>
        <w:rPr>
          <w:spacing w:val="-4"/>
        </w:rPr>
        <w:t> </w:t>
      </w:r>
      <w:r>
        <w:rPr/>
        <w:t>(14:00–16:00), które pozwoliło</w:t>
      </w:r>
      <w:r>
        <w:rPr>
          <w:spacing w:val="-3"/>
        </w:rPr>
        <w:t> </w:t>
      </w:r>
      <w:r>
        <w:rPr/>
        <w:t>lepiej poznać</w:t>
      </w:r>
      <w:r>
        <w:rPr>
          <w:spacing w:val="-1"/>
        </w:rPr>
        <w:t> </w:t>
      </w:r>
      <w:r>
        <w:rPr/>
        <w:t>historię </w:t>
      </w:r>
      <w:r>
        <w:rPr>
          <w:spacing w:val="-2"/>
        </w:rPr>
        <w:t>miasta.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124"/>
      </w:pPr>
      <w:r>
        <w:rPr>
          <w:color w:val="1A6B89"/>
        </w:rPr>
        <w:t>Środa,</w:t>
      </w:r>
      <w:r>
        <w:rPr>
          <w:color w:val="1A6B89"/>
          <w:spacing w:val="-3"/>
        </w:rPr>
        <w:t> </w:t>
      </w:r>
      <w:r>
        <w:rPr>
          <w:color w:val="1A6B89"/>
        </w:rPr>
        <w:t>10 czerwca</w:t>
      </w:r>
      <w:r>
        <w:rPr>
          <w:color w:val="1A6B89"/>
          <w:spacing w:val="-1"/>
        </w:rPr>
        <w:t> </w:t>
      </w:r>
      <w:r>
        <w:rPr>
          <w:color w:val="1A6B89"/>
        </w:rPr>
        <w:t>2026</w:t>
      </w:r>
      <w:r>
        <w:rPr>
          <w:color w:val="1A6B89"/>
          <w:spacing w:val="-1"/>
        </w:rPr>
        <w:t> </w:t>
      </w:r>
      <w:r>
        <w:rPr>
          <w:color w:val="1A6B89"/>
        </w:rPr>
        <w:t>r.</w:t>
      </w:r>
      <w:r>
        <w:rPr>
          <w:color w:val="1A6B89"/>
          <w:spacing w:val="-1"/>
        </w:rPr>
        <w:t> </w:t>
      </w:r>
      <w:r>
        <w:rPr>
          <w:color w:val="1A6B89"/>
        </w:rPr>
        <w:t>-</w:t>
      </w:r>
      <w:r>
        <w:rPr>
          <w:color w:val="1A6B89"/>
          <w:spacing w:val="59"/>
        </w:rPr>
        <w:t> </w:t>
      </w:r>
      <w:r>
        <w:rPr>
          <w:color w:val="1A6B89"/>
        </w:rPr>
        <w:t>Trzeci dzień</w:t>
      </w:r>
      <w:r>
        <w:rPr>
          <w:color w:val="1A6B89"/>
          <w:spacing w:val="-1"/>
        </w:rPr>
        <w:t> </w:t>
      </w:r>
      <w:r>
        <w:rPr>
          <w:color w:val="1A6B89"/>
        </w:rPr>
        <w:t>w</w:t>
      </w:r>
      <w:r>
        <w:rPr>
          <w:color w:val="1A6B89"/>
          <w:spacing w:val="-1"/>
        </w:rPr>
        <w:t> </w:t>
      </w:r>
      <w:r>
        <w:rPr>
          <w:color w:val="1A6B89"/>
        </w:rPr>
        <w:t>Clara</w:t>
      </w:r>
      <w:r>
        <w:rPr>
          <w:color w:val="1A6B89"/>
          <w:spacing w:val="-1"/>
        </w:rPr>
        <w:t> </w:t>
      </w:r>
      <w:r>
        <w:rPr>
          <w:color w:val="1A6B89"/>
        </w:rPr>
        <w:t>Immerwahr-</w:t>
      </w:r>
      <w:r>
        <w:rPr>
          <w:color w:val="1A6B89"/>
          <w:spacing w:val="-2"/>
        </w:rPr>
        <w:t>Gymnasium</w:t>
      </w:r>
    </w:p>
    <w:p>
      <w:pPr>
        <w:pStyle w:val="BodyText"/>
        <w:spacing w:line="290" w:lineRule="auto" w:before="178"/>
        <w:ind w:left="126" w:right="407" w:firstLine="697"/>
        <w:jc w:val="both"/>
      </w:pPr>
      <w:r>
        <w:rPr/>
        <w:t>Środowe zajęcia w Clara Immerwahr-Gymnasium trwały od godz. 9:00 do 14:00.</w:t>
      </w:r>
      <w:r>
        <w:rPr>
          <w:spacing w:val="40"/>
        </w:rPr>
        <w:t> </w:t>
      </w:r>
      <w:r>
        <w:rPr/>
        <w:t>W tym</w:t>
      </w:r>
      <w:r>
        <w:rPr>
          <w:spacing w:val="-15"/>
        </w:rPr>
        <w:t> </w:t>
      </w:r>
      <w:r>
        <w:rPr/>
        <w:t>dniu</w:t>
      </w:r>
      <w:r>
        <w:rPr>
          <w:spacing w:val="-15"/>
        </w:rPr>
        <w:t> </w:t>
      </w:r>
      <w:r>
        <w:rPr/>
        <w:t>skupiliśmy</w:t>
      </w:r>
      <w:r>
        <w:rPr>
          <w:spacing w:val="-15"/>
        </w:rPr>
        <w:t> </w:t>
      </w:r>
      <w:r>
        <w:rPr/>
        <w:t>się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obserwacji</w:t>
      </w:r>
      <w:r>
        <w:rPr>
          <w:spacing w:val="-15"/>
        </w:rPr>
        <w:t> </w:t>
      </w:r>
      <w:r>
        <w:rPr/>
        <w:t>zajęć</w:t>
      </w:r>
      <w:r>
        <w:rPr>
          <w:spacing w:val="-15"/>
        </w:rPr>
        <w:t> </w:t>
      </w:r>
      <w:r>
        <w:rPr/>
        <w:t>z</w:t>
      </w:r>
      <w:r>
        <w:rPr>
          <w:spacing w:val="-15"/>
        </w:rPr>
        <w:t> </w:t>
      </w:r>
      <w:r>
        <w:rPr/>
        <w:t>perspektywy</w:t>
      </w:r>
      <w:r>
        <w:rPr>
          <w:spacing w:val="-15"/>
        </w:rPr>
        <w:t> </w:t>
      </w:r>
      <w:r>
        <w:rPr/>
        <w:t>codziennego</w:t>
      </w:r>
      <w:r>
        <w:rPr>
          <w:spacing w:val="-15"/>
        </w:rPr>
        <w:t> </w:t>
      </w:r>
      <w:r>
        <w:rPr/>
        <w:t>funkcjonowania</w:t>
      </w:r>
      <w:r>
        <w:rPr>
          <w:spacing w:val="-15"/>
        </w:rPr>
        <w:t> </w:t>
      </w:r>
      <w:r>
        <w:rPr/>
        <w:t>szkoły oraz na aspektach, które podczas poprzednich dni zostały jedynie zaznaczone.</w:t>
      </w:r>
    </w:p>
    <w:p>
      <w:pPr>
        <w:pStyle w:val="BodyText"/>
        <w:spacing w:line="288" w:lineRule="auto" w:before="2"/>
        <w:ind w:left="126" w:right="411" w:firstLine="697"/>
        <w:jc w:val="both"/>
      </w:pPr>
      <w:r>
        <w:rPr/>
        <w:t>Obserwowaliśmy zastępstwo na lekcji języka niemieckiego: uczniowie pracowali na tabletach nad zadaniem polegającym na stworzeniu plakatu dotyczącego omawianej lektury, korzystając z platformy Canva i ChatGPT.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tabs>
          <w:tab w:pos="4215" w:val="left" w:leader="none"/>
        </w:tabs>
        <w:spacing w:line="240" w:lineRule="auto"/>
        <w:ind w:left="196" w:right="0" w:firstLine="0"/>
        <w:rPr>
          <w:position w:val="3"/>
          <w:sz w:val="20"/>
        </w:rPr>
      </w:pPr>
      <w:r>
        <w:rPr>
          <w:sz w:val="20"/>
        </w:rPr>
        <w:drawing>
          <wp:inline distT="0" distB="0" distL="0" distR="0">
            <wp:extent cx="2384404" cy="2028253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404" cy="20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3167156" cy="1988915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156" cy="19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</w:p>
    <w:p>
      <w:pPr>
        <w:pStyle w:val="BodyText"/>
        <w:spacing w:line="288" w:lineRule="auto" w:before="207"/>
        <w:ind w:left="126" w:right="408" w:firstLine="697"/>
        <w:jc w:val="both"/>
      </w:pP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900683</wp:posOffset>
            </wp:positionH>
            <wp:positionV relativeFrom="paragraph">
              <wp:posOffset>1612646</wp:posOffset>
            </wp:positionV>
            <wp:extent cx="2877780" cy="1735550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780" cy="173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4126991</wp:posOffset>
            </wp:positionH>
            <wp:positionV relativeFrom="paragraph">
              <wp:posOffset>1615694</wp:posOffset>
            </wp:positionV>
            <wp:extent cx="2416491" cy="1735836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491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1004316</wp:posOffset>
            </wp:positionH>
            <wp:positionV relativeFrom="paragraph">
              <wp:posOffset>3479419</wp:posOffset>
            </wp:positionV>
            <wp:extent cx="2636958" cy="1620964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958" cy="162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4117847</wp:posOffset>
            </wp:positionH>
            <wp:positionV relativeFrom="paragraph">
              <wp:posOffset>3499103</wp:posOffset>
            </wp:positionV>
            <wp:extent cx="2546796" cy="1595437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796" cy="159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Zapoznaliśmy się z funkcjonowaniem stołówki szkolnej, w której obowiązuje zasada szwedzkiego</w:t>
      </w:r>
      <w:r>
        <w:rPr>
          <w:spacing w:val="-4"/>
        </w:rPr>
        <w:t> </w:t>
      </w:r>
      <w:r>
        <w:rPr/>
        <w:t>stołu,</w:t>
      </w:r>
      <w:r>
        <w:rPr>
          <w:spacing w:val="-4"/>
        </w:rPr>
        <w:t> </w:t>
      </w:r>
      <w:r>
        <w:rPr/>
        <w:t>gdzie</w:t>
      </w:r>
      <w:r>
        <w:rPr>
          <w:spacing w:val="-4"/>
        </w:rPr>
        <w:t> </w:t>
      </w:r>
      <w:r>
        <w:rPr/>
        <w:t>uczniowie</w:t>
      </w:r>
      <w:r>
        <w:rPr>
          <w:spacing w:val="-5"/>
        </w:rPr>
        <w:t> </w:t>
      </w:r>
      <w:r>
        <w:rPr/>
        <w:t>samodzielnie</w:t>
      </w:r>
      <w:r>
        <w:rPr>
          <w:spacing w:val="-4"/>
        </w:rPr>
        <w:t> </w:t>
      </w:r>
      <w:r>
        <w:rPr/>
        <w:t>nakładają</w:t>
      </w:r>
      <w:r>
        <w:rPr>
          <w:spacing w:val="-4"/>
        </w:rPr>
        <w:t> </w:t>
      </w:r>
      <w:r>
        <w:rPr/>
        <w:t>jedzenie,</w:t>
      </w:r>
      <w:r>
        <w:rPr>
          <w:spacing w:val="-5"/>
        </w:rPr>
        <w:t> </w:t>
      </w:r>
      <w:r>
        <w:rPr/>
        <w:t>co</w:t>
      </w:r>
      <w:r>
        <w:rPr>
          <w:spacing w:val="-5"/>
        </w:rPr>
        <w:t> </w:t>
      </w:r>
      <w:r>
        <w:rPr/>
        <w:t>sprzyja</w:t>
      </w:r>
      <w:r>
        <w:rPr>
          <w:spacing w:val="-4"/>
        </w:rPr>
        <w:t> </w:t>
      </w:r>
      <w:r>
        <w:rPr/>
        <w:t>ich</w:t>
      </w:r>
      <w:r>
        <w:rPr>
          <w:spacing w:val="-4"/>
        </w:rPr>
        <w:t> </w:t>
      </w:r>
      <w:r>
        <w:rPr/>
        <w:t>autonomii i odpowiedzialności. Uwagę zwrócił fakt, że szkoła nie dysponuje dużymi funduszami: meble można</w:t>
      </w:r>
      <w:r>
        <w:rPr>
          <w:spacing w:val="-10"/>
        </w:rPr>
        <w:t> </w:t>
      </w:r>
      <w:r>
        <w:rPr/>
        <w:t>zamawiać</w:t>
      </w:r>
      <w:r>
        <w:rPr>
          <w:spacing w:val="-10"/>
        </w:rPr>
        <w:t> </w:t>
      </w:r>
      <w:r>
        <w:rPr/>
        <w:t>wyłącznie</w:t>
      </w:r>
      <w:r>
        <w:rPr>
          <w:spacing w:val="-10"/>
        </w:rPr>
        <w:t> </w:t>
      </w:r>
      <w:r>
        <w:rPr/>
        <w:t>od</w:t>
      </w:r>
      <w:r>
        <w:rPr>
          <w:spacing w:val="-11"/>
        </w:rPr>
        <w:t> </w:t>
      </w:r>
      <w:r>
        <w:rPr/>
        <w:t>jednego</w:t>
      </w:r>
      <w:r>
        <w:rPr>
          <w:spacing w:val="-11"/>
        </w:rPr>
        <w:t> </w:t>
      </w:r>
      <w:r>
        <w:rPr/>
        <w:t>dostawcy</w:t>
      </w:r>
      <w:r>
        <w:rPr>
          <w:spacing w:val="-12"/>
        </w:rPr>
        <w:t> </w:t>
      </w:r>
      <w:r>
        <w:rPr/>
        <w:t>wskazanego</w:t>
      </w:r>
      <w:r>
        <w:rPr>
          <w:spacing w:val="-11"/>
        </w:rPr>
        <w:t> </w:t>
      </w:r>
      <w:r>
        <w:rPr/>
        <w:t>przez</w:t>
      </w:r>
      <w:r>
        <w:rPr>
          <w:spacing w:val="-10"/>
        </w:rPr>
        <w:t> </w:t>
      </w:r>
      <w:r>
        <w:rPr/>
        <w:t>miasto</w:t>
      </w:r>
      <w:r>
        <w:rPr>
          <w:spacing w:val="-11"/>
        </w:rPr>
        <w:t> </w:t>
      </w:r>
      <w:r>
        <w:rPr/>
        <w:t>Poczdam,</w:t>
      </w:r>
      <w:r>
        <w:rPr>
          <w:spacing w:val="-9"/>
        </w:rPr>
        <w:t> </w:t>
      </w:r>
      <w:r>
        <w:rPr/>
        <w:t>mimo</w:t>
      </w:r>
      <w:r>
        <w:rPr>
          <w:spacing w:val="-11"/>
        </w:rPr>
        <w:t> </w:t>
      </w:r>
      <w:r>
        <w:rPr/>
        <w:t>że jest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znacznie</w:t>
      </w:r>
      <w:r>
        <w:rPr>
          <w:spacing w:val="-15"/>
        </w:rPr>
        <w:t> </w:t>
      </w:r>
      <w:r>
        <w:rPr/>
        <w:t>droższy</w:t>
      </w:r>
      <w:r>
        <w:rPr>
          <w:spacing w:val="-15"/>
        </w:rPr>
        <w:t> </w:t>
      </w:r>
      <w:r>
        <w:rPr/>
        <w:t>od</w:t>
      </w:r>
      <w:r>
        <w:rPr>
          <w:spacing w:val="-15"/>
        </w:rPr>
        <w:t> </w:t>
      </w:r>
      <w:r>
        <w:rPr/>
        <w:t>konkurencji.</w:t>
      </w:r>
      <w:r>
        <w:rPr>
          <w:spacing w:val="-15"/>
        </w:rPr>
        <w:t> </w:t>
      </w:r>
      <w:r>
        <w:rPr/>
        <w:t>Zasada</w:t>
      </w:r>
      <w:r>
        <w:rPr>
          <w:spacing w:val="-15"/>
        </w:rPr>
        <w:t> </w:t>
      </w:r>
      <w:r>
        <w:rPr/>
        <w:t>ta</w:t>
      </w:r>
      <w:r>
        <w:rPr>
          <w:spacing w:val="-15"/>
        </w:rPr>
        <w:t> </w:t>
      </w:r>
      <w:r>
        <w:rPr/>
        <w:t>dotyczy</w:t>
      </w:r>
      <w:r>
        <w:rPr>
          <w:spacing w:val="-15"/>
        </w:rPr>
        <w:t> </w:t>
      </w:r>
      <w:r>
        <w:rPr/>
        <w:t>wszystkich</w:t>
      </w:r>
      <w:r>
        <w:rPr>
          <w:spacing w:val="-15"/>
        </w:rPr>
        <w:t> </w:t>
      </w:r>
      <w:r>
        <w:rPr/>
        <w:t>poczdamskich</w:t>
      </w:r>
      <w:r>
        <w:rPr>
          <w:spacing w:val="-15"/>
        </w:rPr>
        <w:t> </w:t>
      </w:r>
      <w:r>
        <w:rPr/>
        <w:t>placówek oświatowych. Wszelkie inne zakupy, nawet ławki czy stoliki, wymagają złożenia pisemnego wniosku do wydziału oświaty z odpowiednim uzasadnieniem.</w:t>
      </w:r>
    </w:p>
    <w:p>
      <w:pPr>
        <w:pStyle w:val="BodyText"/>
        <w:spacing w:before="4"/>
        <w:rPr>
          <w:sz w:val="15"/>
        </w:rPr>
      </w:pPr>
    </w:p>
    <w:p>
      <w:pPr>
        <w:pStyle w:val="BodyText"/>
        <w:spacing w:line="288" w:lineRule="auto" w:before="273"/>
        <w:ind w:left="126"/>
      </w:pPr>
      <w:r>
        <w:rPr/>
        <w:t>Dyskutowaliśmy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ciekawostkach</w:t>
      </w:r>
      <w:r>
        <w:rPr>
          <w:spacing w:val="40"/>
        </w:rPr>
        <w:t> </w:t>
      </w:r>
      <w:r>
        <w:rPr/>
        <w:t>dotyczących</w:t>
      </w:r>
      <w:r>
        <w:rPr>
          <w:spacing w:val="40"/>
        </w:rPr>
        <w:t> </w:t>
      </w:r>
      <w:r>
        <w:rPr/>
        <w:t>bezpieczeństwa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szkole:</w:t>
      </w:r>
      <w:r>
        <w:rPr>
          <w:spacing w:val="40"/>
        </w:rPr>
        <w:t> </w:t>
      </w:r>
      <w:r>
        <w:rPr/>
        <w:t>brak</w:t>
      </w:r>
      <w:r>
        <w:rPr>
          <w:spacing w:val="40"/>
        </w:rPr>
        <w:t> </w:t>
      </w:r>
      <w:r>
        <w:rPr/>
        <w:t>portierni,</w:t>
      </w:r>
      <w:r>
        <w:rPr>
          <w:spacing w:val="80"/>
        </w:rPr>
        <w:t> </w:t>
      </w:r>
      <w:r>
        <w:rPr/>
        <w:t>otwarte</w:t>
      </w:r>
      <w:r>
        <w:rPr>
          <w:spacing w:val="13"/>
        </w:rPr>
        <w:t> </w:t>
      </w:r>
      <w:r>
        <w:rPr/>
        <w:t>wejście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bramka</w:t>
      </w:r>
      <w:r>
        <w:rPr>
          <w:spacing w:val="14"/>
        </w:rPr>
        <w:t> </w:t>
      </w:r>
      <w:r>
        <w:rPr/>
        <w:t>przez</w:t>
      </w:r>
      <w:r>
        <w:rPr>
          <w:spacing w:val="14"/>
        </w:rPr>
        <w:t> </w:t>
      </w:r>
      <w:r>
        <w:rPr/>
        <w:t>cały</w:t>
      </w:r>
      <w:r>
        <w:rPr>
          <w:spacing w:val="14"/>
        </w:rPr>
        <w:t> </w:t>
      </w:r>
      <w:r>
        <w:rPr/>
        <w:t>dzień,</w:t>
      </w:r>
      <w:r>
        <w:rPr>
          <w:spacing w:val="14"/>
        </w:rPr>
        <w:t> </w:t>
      </w:r>
      <w:r>
        <w:rPr/>
        <w:t>przy</w:t>
      </w:r>
      <w:r>
        <w:rPr>
          <w:spacing w:val="13"/>
        </w:rPr>
        <w:t> </w:t>
      </w:r>
      <w:r>
        <w:rPr/>
        <w:t>jednoczesnym</w:t>
      </w:r>
      <w:r>
        <w:rPr>
          <w:spacing w:val="13"/>
        </w:rPr>
        <w:t> </w:t>
      </w:r>
      <w:r>
        <w:rPr/>
        <w:t>zainstalowaniu</w:t>
      </w:r>
      <w:r>
        <w:rPr>
          <w:spacing w:val="14"/>
        </w:rPr>
        <w:t> </w:t>
      </w:r>
      <w:r>
        <w:rPr/>
        <w:t>przy</w:t>
      </w:r>
      <w:r>
        <w:rPr>
          <w:spacing w:val="14"/>
        </w:rPr>
        <w:t> </w:t>
      </w:r>
      <w:r>
        <w:rPr>
          <w:spacing w:val="-2"/>
        </w:rPr>
        <w:t>drzwiach</w:t>
      </w:r>
    </w:p>
    <w:p>
      <w:pPr>
        <w:pStyle w:val="BodyText"/>
        <w:spacing w:after="0" w:line="288" w:lineRule="auto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tabs>
          <w:tab w:pos="1656" w:val="left" w:leader="none"/>
          <w:tab w:pos="2572" w:val="left" w:leader="none"/>
          <w:tab w:pos="3769" w:val="left" w:leader="none"/>
          <w:tab w:pos="5150" w:val="left" w:leader="none"/>
          <w:tab w:pos="6673" w:val="left" w:leader="none"/>
          <w:tab w:pos="9158" w:val="left" w:leader="none"/>
        </w:tabs>
        <w:ind w:left="126"/>
      </w:pPr>
      <w:r>
        <w:rPr>
          <w:spacing w:val="-2"/>
        </w:rPr>
        <w:t>wejściowych</w:t>
      </w:r>
      <w:r>
        <w:rPr/>
        <w:tab/>
      </w:r>
      <w:r>
        <w:rPr>
          <w:spacing w:val="-2"/>
        </w:rPr>
        <w:t>dwóch</w:t>
      </w:r>
      <w:r>
        <w:rPr/>
        <w:tab/>
      </w:r>
      <w:r>
        <w:rPr>
          <w:spacing w:val="-2"/>
        </w:rPr>
        <w:t>osobnych</w:t>
      </w:r>
      <w:r>
        <w:rPr/>
        <w:tab/>
      </w:r>
      <w:r>
        <w:rPr>
          <w:spacing w:val="-2"/>
        </w:rPr>
        <w:t>przycisków</w:t>
      </w:r>
      <w:r>
        <w:rPr/>
        <w:tab/>
      </w:r>
      <w:r>
        <w:rPr>
          <w:spacing w:val="-2"/>
        </w:rPr>
        <w:t>alarmowych,</w:t>
      </w:r>
      <w:r>
        <w:rPr/>
        <w:tab/>
      </w:r>
      <w:r>
        <w:rPr>
          <w:spacing w:val="-2"/>
        </w:rPr>
        <w:t>przeciwpożarowego</w:t>
      </w:r>
      <w:r>
        <w:rPr/>
        <w:tab/>
      </w:r>
      <w:r>
        <w:rPr>
          <w:spacing w:val="-10"/>
        </w:rPr>
        <w:t>i</w:t>
      </w:r>
    </w:p>
    <w:p>
      <w:pPr>
        <w:pStyle w:val="BodyText"/>
        <w:spacing w:before="57"/>
        <w:ind w:left="126"/>
      </w:pPr>
      <w:r>
        <w:rPr>
          <w:spacing w:val="-2"/>
        </w:rPr>
        <w:t>antyterrorystycznego.</w:t>
      </w:r>
    </w:p>
    <w:p>
      <w:pPr>
        <w:pStyle w:val="BodyText"/>
        <w:spacing w:before="1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1203960</wp:posOffset>
            </wp:positionH>
            <wp:positionV relativeFrom="paragraph">
              <wp:posOffset>162350</wp:posOffset>
            </wp:positionV>
            <wp:extent cx="1715107" cy="2310193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107" cy="2310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4445000</wp:posOffset>
            </wp:positionH>
            <wp:positionV relativeFrom="paragraph">
              <wp:posOffset>109391</wp:posOffset>
            </wp:positionV>
            <wp:extent cx="1904968" cy="2374011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68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143" w:after="10"/>
        <w:ind w:left="126" w:right="408" w:firstLine="1177"/>
        <w:jc w:val="both"/>
      </w:pPr>
      <w:r>
        <w:rPr/>
        <w:t>Po południu uczestnicy wyjazdu udali się na zwiedzanie kompleksu parkowego Pałacu Sanssouci – letniej rezydencji Fryderyka II Wielkiego. Spacer po rozległym parku stanowił zasłużony odpoczynek po intensywnym dniu pracy, a zarazem okazję do nieformalnych rozmów i pierwszych porównań z obserwacjami z Polski.</w:t>
      </w:r>
    </w:p>
    <w:p>
      <w:pPr>
        <w:tabs>
          <w:tab w:pos="5164" w:val="left" w:leader="none"/>
        </w:tabs>
        <w:spacing w:line="240" w:lineRule="auto"/>
        <w:ind w:left="138" w:right="0" w:firstLine="0"/>
        <w:rPr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2691765" cy="3375660"/>
                <wp:effectExtent l="0" t="0" r="0" b="5714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2691765" cy="3375660"/>
                          <a:chExt cx="2691765" cy="337566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638" cy="176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1799564"/>
                            <a:ext cx="2669793" cy="1575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11.95pt;height:265.8pt;mso-position-horizontal-relative:char;mso-position-vertical-relative:line" id="docshapegroup5" coordorigin="0,0" coordsize="4239,5316">
                <v:shape style="position:absolute;left:0;top:0;width:4239;height:2781" type="#_x0000_t75" id="docshape6" stroked="false">
                  <v:imagedata r:id="rId47" o:title=""/>
                </v:shape>
                <v:shape style="position:absolute;left:5;top:2833;width:4205;height:2482" type="#_x0000_t75" id="docshape7" stroked="false">
                  <v:imagedata r:id="rId48" o:title=""/>
                </v:shape>
              </v:group>
            </w:pict>
          </mc:Fallback>
        </mc:AlternateConten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569210" cy="3388995"/>
                <wp:effectExtent l="0" t="0" r="0" b="1904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569210" cy="3388995"/>
                          <a:chExt cx="2569210" cy="338899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0"/>
                            <a:ext cx="2547874" cy="1778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5558"/>
                            <a:ext cx="2569210" cy="15833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02.3pt;height:266.850pt;mso-position-horizontal-relative:char;mso-position-vertical-relative:line" id="docshapegroup8" coordorigin="0,0" coordsize="4046,5337">
                <v:shape style="position:absolute;left:31;top:0;width:4013;height:2801" type="#_x0000_t75" id="docshape9" stroked="false">
                  <v:imagedata r:id="rId49" o:title=""/>
                </v:shape>
                <v:shape style="position:absolute;left:0;top:2843;width:4046;height:2494" type="#_x0000_t75" id="docshape10" stroked="false">
                  <v:imagedata r:id="rId50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ind w:left="124"/>
      </w:pPr>
      <w:r>
        <w:rPr>
          <w:color w:val="1A6B89"/>
        </w:rPr>
        <w:t>Czwartek,</w:t>
      </w:r>
      <w:r>
        <w:rPr>
          <w:color w:val="1A6B89"/>
          <w:spacing w:val="-2"/>
        </w:rPr>
        <w:t> </w:t>
      </w:r>
      <w:r>
        <w:rPr>
          <w:color w:val="1A6B89"/>
        </w:rPr>
        <w:t>11</w:t>
      </w:r>
      <w:r>
        <w:rPr>
          <w:color w:val="1A6B89"/>
          <w:spacing w:val="-1"/>
        </w:rPr>
        <w:t> </w:t>
      </w:r>
      <w:r>
        <w:rPr>
          <w:color w:val="1A6B89"/>
        </w:rPr>
        <w:t>czerwca</w:t>
      </w:r>
      <w:r>
        <w:rPr>
          <w:color w:val="1A6B89"/>
          <w:spacing w:val="-1"/>
        </w:rPr>
        <w:t> </w:t>
      </w:r>
      <w:r>
        <w:rPr>
          <w:color w:val="1A6B89"/>
        </w:rPr>
        <w:t>2026</w:t>
      </w:r>
      <w:r>
        <w:rPr>
          <w:color w:val="1A6B89"/>
          <w:spacing w:val="-1"/>
        </w:rPr>
        <w:t> </w:t>
      </w:r>
      <w:r>
        <w:rPr>
          <w:color w:val="1A6B89"/>
          <w:spacing w:val="-5"/>
        </w:rPr>
        <w:t>r.</w:t>
      </w:r>
    </w:p>
    <w:p>
      <w:pPr>
        <w:pStyle w:val="BodyText"/>
        <w:spacing w:after="0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ind w:left="124"/>
      </w:pPr>
      <w:r>
        <w:rPr>
          <w:color w:val="1A6B89"/>
        </w:rPr>
        <w:t>Wizyta</w:t>
      </w:r>
      <w:r>
        <w:rPr>
          <w:color w:val="1A6B89"/>
          <w:spacing w:val="-1"/>
        </w:rPr>
        <w:t> </w:t>
      </w:r>
      <w:r>
        <w:rPr>
          <w:color w:val="1A6B89"/>
        </w:rPr>
        <w:t>w</w:t>
      </w:r>
      <w:r>
        <w:rPr>
          <w:color w:val="1A6B89"/>
          <w:spacing w:val="-2"/>
        </w:rPr>
        <w:t> </w:t>
      </w:r>
      <w:r>
        <w:rPr>
          <w:color w:val="1A6B89"/>
        </w:rPr>
        <w:t>Michael-Ende-Grundschule</w:t>
      </w:r>
      <w:r>
        <w:rPr>
          <w:color w:val="1A6B89"/>
          <w:spacing w:val="-2"/>
        </w:rPr>
        <w:t> </w:t>
      </w:r>
      <w:r>
        <w:rPr>
          <w:color w:val="1A6B89"/>
        </w:rPr>
        <w:t>oraz</w:t>
      </w:r>
      <w:r>
        <w:rPr>
          <w:color w:val="1A6B89"/>
          <w:spacing w:val="-1"/>
        </w:rPr>
        <w:t> </w:t>
      </w:r>
      <w:r>
        <w:rPr>
          <w:color w:val="1A6B89"/>
        </w:rPr>
        <w:t>w</w:t>
      </w:r>
      <w:r>
        <w:rPr>
          <w:color w:val="1A6B89"/>
          <w:spacing w:val="57"/>
        </w:rPr>
        <w:t> </w:t>
      </w:r>
      <w:r>
        <w:rPr>
          <w:color w:val="1A6B89"/>
        </w:rPr>
        <w:t>Departamencie</w:t>
      </w:r>
      <w:r>
        <w:rPr>
          <w:color w:val="1A6B89"/>
          <w:spacing w:val="-2"/>
        </w:rPr>
        <w:t> Edukacji</w:t>
      </w:r>
    </w:p>
    <w:p>
      <w:pPr>
        <w:pStyle w:val="BodyText"/>
        <w:spacing w:line="288" w:lineRule="auto" w:before="178"/>
        <w:ind w:left="126" w:right="410" w:firstLine="697"/>
        <w:jc w:val="both"/>
      </w:pPr>
      <w:r>
        <w:rPr/>
        <w:t>Dzień ten był szczególnie intensywny, obejmował zarówno wizytę w szkole podstawowej, jak i spotkanie w Departamencie Współpracy Zagranicznej i Edukacji.</w:t>
      </w:r>
    </w:p>
    <w:p>
      <w:pPr>
        <w:pStyle w:val="BodyText"/>
        <w:spacing w:line="288" w:lineRule="auto" w:before="9"/>
        <w:ind w:left="126" w:right="409" w:firstLine="697"/>
        <w:jc w:val="both"/>
      </w:pPr>
      <w:r>
        <w:rPr/>
        <w:t>Pobyt</w:t>
      </w:r>
      <w:r>
        <w:rPr>
          <w:spacing w:val="-2"/>
        </w:rPr>
        <w:t> </w:t>
      </w:r>
      <w:r>
        <w:rPr/>
        <w:t>w</w:t>
      </w:r>
      <w:r>
        <w:rPr>
          <w:spacing w:val="-4"/>
        </w:rPr>
        <w:t> </w:t>
      </w:r>
      <w:r>
        <w:rPr/>
        <w:t>Michael-Ende-Grundschule</w:t>
      </w:r>
      <w:r>
        <w:rPr>
          <w:spacing w:val="-3"/>
        </w:rPr>
        <w:t> </w:t>
      </w:r>
      <w:r>
        <w:rPr/>
        <w:t>(Lotte-Loebinger-Straße</w:t>
      </w:r>
      <w:r>
        <w:rPr>
          <w:spacing w:val="-3"/>
        </w:rPr>
        <w:t> </w:t>
      </w:r>
      <w:r>
        <w:rPr/>
        <w:t>1a)</w:t>
      </w:r>
      <w:r>
        <w:rPr>
          <w:spacing w:val="-2"/>
        </w:rPr>
        <w:t> </w:t>
      </w:r>
      <w:r>
        <w:rPr/>
        <w:t>odbywał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godz. 9:00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12:30.</w:t>
      </w:r>
      <w:r>
        <w:rPr>
          <w:spacing w:val="-15"/>
        </w:rPr>
        <w:t> </w:t>
      </w:r>
      <w:r>
        <w:rPr/>
        <w:t>Szkoła</w:t>
      </w:r>
      <w:r>
        <w:rPr>
          <w:spacing w:val="-15"/>
        </w:rPr>
        <w:t> </w:t>
      </w:r>
      <w:r>
        <w:rPr/>
        <w:t>robi</w:t>
      </w:r>
      <w:r>
        <w:rPr>
          <w:spacing w:val="-15"/>
        </w:rPr>
        <w:t> </w:t>
      </w:r>
      <w:r>
        <w:rPr/>
        <w:t>wrażenie</w:t>
      </w:r>
      <w:r>
        <w:rPr>
          <w:spacing w:val="-15"/>
        </w:rPr>
        <w:t> </w:t>
      </w:r>
      <w:r>
        <w:rPr/>
        <w:t>od</w:t>
      </w:r>
      <w:r>
        <w:rPr>
          <w:spacing w:val="-15"/>
        </w:rPr>
        <w:t> </w:t>
      </w:r>
      <w:r>
        <w:rPr/>
        <w:t>pierwszego</w:t>
      </w:r>
      <w:r>
        <w:rPr>
          <w:spacing w:val="-15"/>
        </w:rPr>
        <w:t> </w:t>
      </w:r>
      <w:r>
        <w:rPr/>
        <w:t>kroku:</w:t>
      </w:r>
      <w:r>
        <w:rPr>
          <w:spacing w:val="-15"/>
        </w:rPr>
        <w:t> </w:t>
      </w:r>
      <w:r>
        <w:rPr/>
        <w:t>przemyślana</w:t>
      </w:r>
      <w:r>
        <w:rPr>
          <w:spacing w:val="-15"/>
        </w:rPr>
        <w:t> </w:t>
      </w:r>
      <w:r>
        <w:rPr/>
        <w:t>organizacja</w:t>
      </w:r>
      <w:r>
        <w:rPr>
          <w:spacing w:val="-14"/>
        </w:rPr>
        <w:t> </w:t>
      </w:r>
      <w:r>
        <w:rPr/>
        <w:t>przestrzeni, wyraźna filozofia stawiania ucznia w centrum uwagi.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1024508</wp:posOffset>
            </wp:positionH>
            <wp:positionV relativeFrom="paragraph">
              <wp:posOffset>208399</wp:posOffset>
            </wp:positionV>
            <wp:extent cx="2648715" cy="1837944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715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3878960</wp:posOffset>
            </wp:positionH>
            <wp:positionV relativeFrom="paragraph">
              <wp:posOffset>194683</wp:posOffset>
            </wp:positionV>
            <wp:extent cx="2727385" cy="1850707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385" cy="185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1161669</wp:posOffset>
            </wp:positionH>
            <wp:positionV relativeFrom="paragraph">
              <wp:posOffset>2172708</wp:posOffset>
            </wp:positionV>
            <wp:extent cx="2531322" cy="1558194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322" cy="155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3974972</wp:posOffset>
            </wp:positionH>
            <wp:positionV relativeFrom="paragraph">
              <wp:posOffset>2203188</wp:posOffset>
            </wp:positionV>
            <wp:extent cx="2654439" cy="1536573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439" cy="1536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line="288" w:lineRule="auto" w:before="208"/>
        <w:ind w:left="126" w:right="407" w:firstLine="300"/>
        <w:jc w:val="both"/>
      </w:pPr>
      <w:r>
        <w:rPr/>
        <w:t>Szkoła</w:t>
      </w:r>
      <w:r>
        <w:rPr>
          <w:spacing w:val="-2"/>
        </w:rPr>
        <w:t> </w:t>
      </w:r>
      <w:r>
        <w:rPr/>
        <w:t>jest</w:t>
      </w:r>
      <w:r>
        <w:rPr>
          <w:spacing w:val="-2"/>
        </w:rPr>
        <w:t> </w:t>
      </w:r>
      <w:r>
        <w:rPr/>
        <w:t>placówką</w:t>
      </w:r>
      <w:r>
        <w:rPr>
          <w:spacing w:val="-3"/>
        </w:rPr>
        <w:t> </w:t>
      </w:r>
      <w:r>
        <w:rPr/>
        <w:t>publiczną,</w:t>
      </w:r>
      <w:r>
        <w:rPr>
          <w:spacing w:val="-2"/>
        </w:rPr>
        <w:t> </w:t>
      </w:r>
      <w:r>
        <w:rPr/>
        <w:t>która</w:t>
      </w:r>
      <w:r>
        <w:rPr>
          <w:spacing w:val="-2"/>
        </w:rPr>
        <w:t> </w:t>
      </w:r>
      <w:r>
        <w:rPr/>
        <w:t>mieści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w</w:t>
      </w:r>
      <w:r>
        <w:rPr>
          <w:spacing w:val="-3"/>
        </w:rPr>
        <w:t> </w:t>
      </w:r>
      <w:r>
        <w:rPr/>
        <w:t>wynajmowanym</w:t>
      </w:r>
      <w:r>
        <w:rPr>
          <w:spacing w:val="-3"/>
        </w:rPr>
        <w:t> </w:t>
      </w:r>
      <w:r>
        <w:rPr/>
        <w:t>budynku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docelowo</w:t>
      </w:r>
      <w:r>
        <w:rPr>
          <w:spacing w:val="40"/>
        </w:rPr>
        <w:t> </w:t>
      </w:r>
      <w:r>
        <w:rPr/>
        <w:t>z opcją</w:t>
      </w:r>
      <w:r>
        <w:rPr>
          <w:spacing w:val="-11"/>
        </w:rPr>
        <w:t> </w:t>
      </w:r>
      <w:r>
        <w:rPr/>
        <w:t>wykupu).</w:t>
      </w:r>
      <w:r>
        <w:rPr>
          <w:spacing w:val="-12"/>
        </w:rPr>
        <w:t> </w:t>
      </w:r>
      <w:r>
        <w:rPr/>
        <w:t>Liczy</w:t>
      </w:r>
      <w:r>
        <w:rPr>
          <w:spacing w:val="-11"/>
        </w:rPr>
        <w:t> </w:t>
      </w:r>
      <w:r>
        <w:rPr/>
        <w:t>6</w:t>
      </w:r>
      <w:r>
        <w:rPr>
          <w:spacing w:val="-12"/>
        </w:rPr>
        <w:t> </w:t>
      </w:r>
      <w:r>
        <w:rPr/>
        <w:t>klas</w:t>
      </w:r>
      <w:r>
        <w:rPr>
          <w:spacing w:val="-11"/>
        </w:rPr>
        <w:t> </w:t>
      </w:r>
      <w:r>
        <w:rPr/>
        <w:t>po</w:t>
      </w:r>
      <w:r>
        <w:rPr>
          <w:spacing w:val="-12"/>
        </w:rPr>
        <w:t> </w:t>
      </w:r>
      <w:r>
        <w:rPr/>
        <w:t>trzy</w:t>
      </w:r>
      <w:r>
        <w:rPr>
          <w:spacing w:val="-12"/>
        </w:rPr>
        <w:t> </w:t>
      </w:r>
      <w:r>
        <w:rPr/>
        <w:t>oddziały</w:t>
      </w:r>
      <w:r>
        <w:rPr>
          <w:spacing w:val="-12"/>
        </w:rPr>
        <w:t> </w:t>
      </w:r>
      <w:r>
        <w:rPr/>
        <w:t>(18</w:t>
      </w:r>
      <w:r>
        <w:rPr>
          <w:spacing w:val="-13"/>
        </w:rPr>
        <w:t> </w:t>
      </w:r>
      <w:r>
        <w:rPr/>
        <w:t>oddziałów</w:t>
      </w:r>
      <w:r>
        <w:rPr>
          <w:spacing w:val="-12"/>
        </w:rPr>
        <w:t> </w:t>
      </w:r>
      <w:r>
        <w:rPr/>
        <w:t>łącznie),</w:t>
      </w:r>
      <w:r>
        <w:rPr>
          <w:spacing w:val="-12"/>
        </w:rPr>
        <w:t> </w:t>
      </w:r>
      <w:r>
        <w:rPr/>
        <w:t>z</w:t>
      </w:r>
      <w:r>
        <w:rPr>
          <w:spacing w:val="-12"/>
        </w:rPr>
        <w:t> </w:t>
      </w:r>
      <w:r>
        <w:rPr/>
        <w:t>liczbą</w:t>
      </w:r>
      <w:r>
        <w:rPr>
          <w:spacing w:val="-12"/>
        </w:rPr>
        <w:t> </w:t>
      </w:r>
      <w:r>
        <w:rPr/>
        <w:t>uczniów</w:t>
      </w:r>
      <w:r>
        <w:rPr>
          <w:spacing w:val="37"/>
        </w:rPr>
        <w:t> </w:t>
      </w:r>
      <w:r>
        <w:rPr/>
        <w:t>w</w:t>
      </w:r>
      <w:r>
        <w:rPr>
          <w:spacing w:val="-13"/>
        </w:rPr>
        <w:t> </w:t>
      </w:r>
      <w:r>
        <w:rPr/>
        <w:t>klasie wahającą się od 15 do 25 osób. Każda klasa zaczyna dzień od circle time – kręgu,</w:t>
      </w:r>
      <w:r>
        <w:rPr>
          <w:spacing w:val="40"/>
        </w:rPr>
        <w:t> </w:t>
      </w:r>
      <w:r>
        <w:rPr/>
        <w:t>w którym uczniowie siadają razem, omawiają plan dnia i dzielą się bieżącymi sprawami. Dopiero potem przechodzą do indywidualnej lub grupowej pracy.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tabs>
          <w:tab w:pos="4956" w:val="left" w:leader="none"/>
        </w:tabs>
        <w:spacing w:line="240" w:lineRule="auto"/>
        <w:ind w:left="205" w:right="0" w:firstLine="0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2849192" cy="1735836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192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2747026" cy="1735836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026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90" w:lineRule="auto" w:before="81"/>
        <w:ind w:left="126" w:right="406" w:firstLine="690"/>
        <w:jc w:val="both"/>
      </w:pPr>
      <w:r>
        <w:rPr/>
        <w:t>Zaskoczył</w:t>
      </w:r>
      <w:r>
        <w:rPr>
          <w:spacing w:val="40"/>
        </w:rPr>
        <w:t>  </w:t>
      </w:r>
      <w:r>
        <w:rPr/>
        <w:t>nas</w:t>
      </w:r>
      <w:r>
        <w:rPr>
          <w:spacing w:val="72"/>
        </w:rPr>
        <w:t>  </w:t>
      </w:r>
      <w:r>
        <w:rPr/>
        <w:t>brak</w:t>
      </w:r>
      <w:r>
        <w:rPr>
          <w:spacing w:val="70"/>
        </w:rPr>
        <w:t>  </w:t>
      </w:r>
      <w:r>
        <w:rPr/>
        <w:t>podręczników,</w:t>
      </w:r>
      <w:r>
        <w:rPr>
          <w:spacing w:val="74"/>
        </w:rPr>
        <w:t>  </w:t>
      </w:r>
      <w:r>
        <w:rPr/>
        <w:t>bowiem</w:t>
      </w:r>
      <w:r>
        <w:rPr>
          <w:spacing w:val="68"/>
        </w:rPr>
        <w:t>  </w:t>
      </w:r>
      <w:r>
        <w:rPr/>
        <w:t>uczniowie</w:t>
      </w:r>
      <w:r>
        <w:rPr>
          <w:spacing w:val="67"/>
        </w:rPr>
        <w:t>  </w:t>
      </w:r>
      <w:r>
        <w:rPr/>
        <w:t>pracują</w:t>
      </w:r>
      <w:r>
        <w:rPr>
          <w:spacing w:val="65"/>
        </w:rPr>
        <w:t>  </w:t>
      </w:r>
      <w:r>
        <w:rPr/>
        <w:t>wyłącznie w</w:t>
      </w:r>
      <w:r>
        <w:rPr>
          <w:spacing w:val="-1"/>
        </w:rPr>
        <w:t> </w:t>
      </w:r>
      <w:r>
        <w:rPr/>
        <w:t>ćwiczeniach, kartach pracy i multibookach. Część rekreacyjna - plac zabaw, ulokowana jest na dachu budynku, do którego dostęp możliwy jest tylko podczas przerw. Wbrew obawom rodziców, dzieci zachowują się tam spokojnie i odpowiedzialnie. Na dachu obowiązuje zakaz gry w piłkę, można tam siedzieć i jeść śniadanie. To piękny przykład kreatywnego zagospodarowania ograniczonej przestrzeni.</w:t>
      </w:r>
    </w:p>
    <w:p>
      <w:pPr>
        <w:tabs>
          <w:tab w:pos="4639" w:val="left" w:leader="none"/>
        </w:tabs>
        <w:spacing w:line="240" w:lineRule="auto"/>
        <w:ind w:left="192" w:right="0" w:firstLine="0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2674175" cy="1988915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175" cy="19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2818380" cy="1976247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380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88" w:lineRule="auto" w:before="227"/>
        <w:ind w:left="126" w:right="409"/>
        <w:jc w:val="both"/>
      </w:pPr>
      <w:r>
        <w:rPr/>
        <w:t>Uczniowie</w:t>
      </w:r>
      <w:r>
        <w:rPr>
          <w:spacing w:val="-11"/>
        </w:rPr>
        <w:t> </w:t>
      </w:r>
      <w:r>
        <w:rPr/>
        <w:t>mogą</w:t>
      </w:r>
      <w:r>
        <w:rPr>
          <w:spacing w:val="-10"/>
        </w:rPr>
        <w:t> </w:t>
      </w:r>
      <w:r>
        <w:rPr/>
        <w:t>sami</w:t>
      </w:r>
      <w:r>
        <w:rPr>
          <w:spacing w:val="-9"/>
        </w:rPr>
        <w:t> </w:t>
      </w:r>
      <w:r>
        <w:rPr/>
        <w:t>wybierać</w:t>
      </w:r>
      <w:r>
        <w:rPr>
          <w:spacing w:val="-10"/>
        </w:rPr>
        <w:t> </w:t>
      </w:r>
      <w:r>
        <w:rPr/>
        <w:t>miejsce</w:t>
      </w:r>
      <w:r>
        <w:rPr>
          <w:spacing w:val="-10"/>
        </w:rPr>
        <w:t> </w:t>
      </w:r>
      <w:r>
        <w:rPr/>
        <w:t>pracy</w:t>
      </w:r>
      <w:r>
        <w:rPr>
          <w:spacing w:val="-12"/>
        </w:rPr>
        <w:t> </w:t>
      </w:r>
      <w:r>
        <w:rPr/>
        <w:t>podczas</w:t>
      </w:r>
      <w:r>
        <w:rPr>
          <w:spacing w:val="-10"/>
        </w:rPr>
        <w:t> </w:t>
      </w:r>
      <w:r>
        <w:rPr/>
        <w:t>lekcji:</w:t>
      </w:r>
      <w:r>
        <w:rPr>
          <w:spacing w:val="-10"/>
        </w:rPr>
        <w:t> </w:t>
      </w:r>
      <w:r>
        <w:rPr/>
        <w:t>krzesło</w:t>
      </w:r>
      <w:r>
        <w:rPr>
          <w:spacing w:val="-10"/>
        </w:rPr>
        <w:t> </w:t>
      </w:r>
      <w:r>
        <w:rPr/>
        <w:t>przy</w:t>
      </w:r>
      <w:r>
        <w:rPr>
          <w:spacing w:val="-11"/>
        </w:rPr>
        <w:t> </w:t>
      </w:r>
      <w:r>
        <w:rPr/>
        <w:t>ławce,</w:t>
      </w:r>
      <w:r>
        <w:rPr>
          <w:spacing w:val="-10"/>
        </w:rPr>
        <w:t> </w:t>
      </w:r>
      <w:r>
        <w:rPr/>
        <w:t>dywan,</w:t>
      </w:r>
      <w:r>
        <w:rPr>
          <w:spacing w:val="-11"/>
        </w:rPr>
        <w:t> </w:t>
      </w:r>
      <w:r>
        <w:rPr/>
        <w:t>pufa. Nikt nie jest zmuszony do sztywnego siedzenia w ławce przez 45 minut. Szkoła jest bezdzwonkowa z jednym wyjątkiem: na powrót z przerwy rozlega się przyjemny gong imitujący</w:t>
      </w:r>
      <w:r>
        <w:rPr>
          <w:spacing w:val="-2"/>
        </w:rPr>
        <w:t> </w:t>
      </w:r>
      <w:r>
        <w:rPr/>
        <w:t>dzwon</w:t>
      </w:r>
      <w:r>
        <w:rPr>
          <w:spacing w:val="-3"/>
        </w:rPr>
        <w:t> </w:t>
      </w:r>
      <w:r>
        <w:rPr/>
        <w:t>kościelny.</w:t>
      </w:r>
      <w:r>
        <w:rPr>
          <w:spacing w:val="-2"/>
        </w:rPr>
        <w:t> </w:t>
      </w:r>
      <w:r>
        <w:rPr/>
        <w:t>W</w:t>
      </w:r>
      <w:r>
        <w:rPr>
          <w:spacing w:val="-4"/>
        </w:rPr>
        <w:t> </w:t>
      </w:r>
      <w:r>
        <w:rPr/>
        <w:t>placówce</w:t>
      </w:r>
      <w:r>
        <w:rPr>
          <w:spacing w:val="-2"/>
        </w:rPr>
        <w:t> </w:t>
      </w:r>
      <w:r>
        <w:rPr/>
        <w:t>obowiązuje</w:t>
      </w:r>
      <w:r>
        <w:rPr>
          <w:spacing w:val="-2"/>
        </w:rPr>
        <w:t> </w:t>
      </w:r>
      <w:r>
        <w:rPr/>
        <w:t>całkowity</w:t>
      </w:r>
      <w:r>
        <w:rPr>
          <w:spacing w:val="-2"/>
        </w:rPr>
        <w:t> </w:t>
      </w:r>
      <w:r>
        <w:rPr/>
        <w:t>zakaz</w:t>
      </w:r>
      <w:r>
        <w:rPr>
          <w:spacing w:val="-3"/>
        </w:rPr>
        <w:t> </w:t>
      </w:r>
      <w:r>
        <w:rPr/>
        <w:t>przynoszenia</w:t>
      </w:r>
      <w:r>
        <w:rPr>
          <w:spacing w:val="-3"/>
        </w:rPr>
        <w:t> </w:t>
      </w:r>
      <w:r>
        <w:rPr/>
        <w:t>telefonów, nawet do kieszeni. Kontrast z podejściem Clara Gymnasium jest wyraźny i wart refleksji.</w:t>
      </w:r>
    </w:p>
    <w:p>
      <w:pPr>
        <w:pStyle w:val="BodyText"/>
        <w:spacing w:line="288" w:lineRule="auto" w:before="12"/>
        <w:ind w:left="126" w:right="409" w:firstLine="697"/>
        <w:jc w:val="both"/>
      </w:pPr>
      <w:r>
        <w:rPr/>
        <w:t>Ciekawy jest w tej szkole system wsparcia uczniów ze specjalnymi potrzebami. Każde dziecko posiadające orzeczenie o potrzebie kształcenia specjalnego ma przypisanego indywidualnego opiekuna. Jeśli w jednej klasie uczy się 5 uczniów z orzeczeniami, pracuje w niej</w:t>
      </w:r>
      <w:r>
        <w:rPr>
          <w:spacing w:val="-8"/>
        </w:rPr>
        <w:t> </w:t>
      </w:r>
      <w:r>
        <w:rPr/>
        <w:t>jednocześnie</w:t>
      </w:r>
      <w:r>
        <w:rPr>
          <w:spacing w:val="-9"/>
        </w:rPr>
        <w:t> </w:t>
      </w:r>
      <w:r>
        <w:rPr/>
        <w:t>5</w:t>
      </w:r>
      <w:r>
        <w:rPr>
          <w:spacing w:val="-9"/>
        </w:rPr>
        <w:t> </w:t>
      </w:r>
      <w:r>
        <w:rPr/>
        <w:t>opiekunów.</w:t>
      </w:r>
      <w:r>
        <w:rPr>
          <w:spacing w:val="-9"/>
        </w:rPr>
        <w:t> </w:t>
      </w:r>
      <w:r>
        <w:rPr/>
        <w:t>Co</w:t>
      </w:r>
      <w:r>
        <w:rPr>
          <w:spacing w:val="-10"/>
        </w:rPr>
        <w:t> </w:t>
      </w:r>
      <w:r>
        <w:rPr/>
        <w:t>niezwykle</w:t>
      </w:r>
      <w:r>
        <w:rPr>
          <w:spacing w:val="-9"/>
        </w:rPr>
        <w:t> </w:t>
      </w:r>
      <w:r>
        <w:rPr/>
        <w:t>interesujące,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pracy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/>
        <w:t>tym</w:t>
      </w:r>
      <w:r>
        <w:rPr>
          <w:spacing w:val="-11"/>
        </w:rPr>
        <w:t> </w:t>
      </w:r>
      <w:r>
        <w:rPr/>
        <w:t>stanowisku</w:t>
      </w:r>
      <w:r>
        <w:rPr>
          <w:spacing w:val="-9"/>
        </w:rPr>
        <w:t> </w:t>
      </w:r>
      <w:r>
        <w:rPr/>
        <w:t>nie</w:t>
      </w:r>
      <w:r>
        <w:rPr>
          <w:spacing w:val="-9"/>
        </w:rPr>
        <w:t> </w:t>
      </w:r>
      <w:r>
        <w:rPr/>
        <w:t>jest wymagane wykształcenie kierunkowe. Opiekunami bywają osoby z różnych zawodów (np. fryzjerki), które sprawdziły się w pracy z dziećmi i przeszły odpowiednie szkolenia. Opiekunowie</w:t>
      </w:r>
      <w:r>
        <w:rPr>
          <w:spacing w:val="6"/>
        </w:rPr>
        <w:t> </w:t>
      </w:r>
      <w:r>
        <w:rPr/>
        <w:t>mogą</w:t>
      </w:r>
      <w:r>
        <w:rPr>
          <w:spacing w:val="6"/>
        </w:rPr>
        <w:t> </w:t>
      </w:r>
      <w:r>
        <w:rPr/>
        <w:t>towarzyszyć</w:t>
      </w:r>
      <w:r>
        <w:rPr>
          <w:spacing w:val="6"/>
        </w:rPr>
        <w:t> </w:t>
      </w:r>
      <w:r>
        <w:rPr/>
        <w:t>dziecku</w:t>
      </w:r>
      <w:r>
        <w:rPr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/>
        <w:t>przedszkola</w:t>
      </w:r>
      <w:r>
        <w:rPr>
          <w:spacing w:val="5"/>
        </w:rPr>
        <w:t> </w:t>
      </w:r>
      <w:r>
        <w:rPr/>
        <w:t>aż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końca</w:t>
      </w:r>
      <w:r>
        <w:rPr>
          <w:spacing w:val="6"/>
        </w:rPr>
        <w:t> </w:t>
      </w:r>
      <w:r>
        <w:rPr/>
        <w:t>szkoły</w:t>
      </w:r>
      <w:r>
        <w:rPr>
          <w:spacing w:val="6"/>
        </w:rPr>
        <w:t> </w:t>
      </w:r>
      <w:r>
        <w:rPr/>
        <w:t>podstawowej,</w:t>
      </w:r>
      <w:r>
        <w:rPr>
          <w:spacing w:val="7"/>
        </w:rPr>
        <w:t> </w:t>
      </w:r>
      <w:r>
        <w:rPr>
          <w:spacing w:val="-5"/>
        </w:rPr>
        <w:t>co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spacing w:line="288" w:lineRule="auto"/>
        <w:ind w:left="126" w:right="405"/>
        <w:jc w:val="both"/>
      </w:pPr>
      <w:r>
        <w:rPr/>
        <w:t>zapewnia ciągłość i poczucie bezpieczeństwa ucznia. System finansowania jest oparty na 6 instytucjach miejskich, do których rodzice samodzielnie się zgłaszają i skąd pozyskują opiekuna. Wsparcie obejmuje też czas w świetlicy (czynnej 6:00–7:45 i 12:15–15:30). Wynagrodzenie opiekuna jest niższe niż nauczyciela – do 2 000 € netto miesięcznie, podczas gdy nauczyciel zarabia od ok. 3 000 € do 5 000 € netto.</w:t>
      </w:r>
    </w:p>
    <w:p>
      <w:pPr>
        <w:pStyle w:val="BodyText"/>
        <w:spacing w:line="288" w:lineRule="auto" w:before="13"/>
        <w:ind w:left="126" w:right="409" w:firstLine="697"/>
        <w:jc w:val="both"/>
      </w:pPr>
      <w:r>
        <w:rPr/>
        <w:t>Warto dodać, że wszyscy pracownicy szkoły, w tym personel sekretariatu, przeszli szkolenia</w:t>
      </w:r>
      <w:r>
        <w:rPr>
          <w:spacing w:val="-9"/>
        </w:rPr>
        <w:t> </w:t>
      </w:r>
      <w:r>
        <w:rPr/>
        <w:t>z</w:t>
      </w:r>
      <w:r>
        <w:rPr>
          <w:spacing w:val="-10"/>
        </w:rPr>
        <w:t> </w:t>
      </w:r>
      <w:r>
        <w:rPr/>
        <w:t>pierwszej</w:t>
      </w:r>
      <w:r>
        <w:rPr>
          <w:spacing w:val="-9"/>
        </w:rPr>
        <w:t> </w:t>
      </w:r>
      <w:r>
        <w:rPr/>
        <w:t>pomocy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samoobrony.</w:t>
      </w:r>
      <w:r>
        <w:rPr>
          <w:spacing w:val="-9"/>
        </w:rPr>
        <w:t> </w:t>
      </w:r>
      <w:r>
        <w:rPr/>
        <w:t>W</w:t>
      </w:r>
      <w:r>
        <w:rPr>
          <w:spacing w:val="-12"/>
        </w:rPr>
        <w:t> </w:t>
      </w:r>
      <w:r>
        <w:rPr/>
        <w:t>5</w:t>
      </w:r>
      <w:r>
        <w:rPr>
          <w:spacing w:val="-9"/>
        </w:rPr>
        <w:t> </w:t>
      </w:r>
      <w:r>
        <w:rPr/>
        <w:t>klasie</w:t>
      </w:r>
      <w:r>
        <w:rPr>
          <w:spacing w:val="-10"/>
        </w:rPr>
        <w:t> </w:t>
      </w:r>
      <w:r>
        <w:rPr/>
        <w:t>prowadzony</w:t>
      </w:r>
      <w:r>
        <w:rPr>
          <w:spacing w:val="-9"/>
        </w:rPr>
        <w:t> </w:t>
      </w:r>
      <w:r>
        <w:rPr/>
        <w:t>jest</w:t>
      </w:r>
      <w:r>
        <w:rPr>
          <w:spacing w:val="-10"/>
        </w:rPr>
        <w:t> </w:t>
      </w:r>
      <w:r>
        <w:rPr/>
        <w:t>oryginalny</w:t>
      </w:r>
      <w:r>
        <w:rPr>
          <w:spacing w:val="-9"/>
        </w:rPr>
        <w:t> </w:t>
      </w:r>
      <w:r>
        <w:rPr/>
        <w:t>przedmiot łączący ze sobą informatykę, rękodzieło i gotowanie, koncepcja na pozór zaskakująca, ale logicznie uzasadniona: uczy dzieci planowania, kreatywności i praktycznych umiejętności życiowych w jednym bloku zajęciowym.</w:t>
      </w:r>
    </w:p>
    <w:p>
      <w:pPr>
        <w:pStyle w:val="BodyText"/>
        <w:spacing w:before="9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1022985</wp:posOffset>
            </wp:positionH>
            <wp:positionV relativeFrom="paragraph">
              <wp:posOffset>221554</wp:posOffset>
            </wp:positionV>
            <wp:extent cx="1897485" cy="2068829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485" cy="2068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3308984</wp:posOffset>
            </wp:positionH>
            <wp:positionV relativeFrom="paragraph">
              <wp:posOffset>253939</wp:posOffset>
            </wp:positionV>
            <wp:extent cx="3040944" cy="2039588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944" cy="2039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30"/>
        <w:ind w:left="126" w:right="407" w:firstLine="697"/>
        <w:jc w:val="both"/>
      </w:pPr>
      <w:r>
        <w:rPr/>
        <w:t>Przerwy trwają ok. 45 minut, lekcje kończą się około 12:15. Szkoła nie zatrudnia pielęgniarki ani stomatologa, są to obowiązki delegowane poza placówkę. Nauczyciel</w:t>
      </w:r>
      <w:r>
        <w:rPr>
          <w:spacing w:val="40"/>
        </w:rPr>
        <w:t> </w:t>
      </w:r>
      <w:r>
        <w:rPr/>
        <w:t>w Niemczech</w:t>
      </w:r>
      <w:r>
        <w:rPr>
          <w:spacing w:val="-12"/>
        </w:rPr>
        <w:t> </w:t>
      </w:r>
      <w:r>
        <w:rPr/>
        <w:t>ma</w:t>
      </w:r>
      <w:r>
        <w:rPr>
          <w:spacing w:val="-12"/>
        </w:rPr>
        <w:t> </w:t>
      </w:r>
      <w:r>
        <w:rPr/>
        <w:t>pensum</w:t>
      </w:r>
      <w:r>
        <w:rPr>
          <w:spacing w:val="-11"/>
        </w:rPr>
        <w:t> </w:t>
      </w:r>
      <w:r>
        <w:rPr/>
        <w:t>28</w:t>
      </w:r>
      <w:r>
        <w:rPr>
          <w:spacing w:val="-12"/>
        </w:rPr>
        <w:t> </w:t>
      </w:r>
      <w:r>
        <w:rPr/>
        <w:t>godzin</w:t>
      </w:r>
      <w:r>
        <w:rPr>
          <w:spacing w:val="-11"/>
        </w:rPr>
        <w:t> </w:t>
      </w:r>
      <w:r>
        <w:rPr/>
        <w:t>tygodniowo,</w:t>
      </w:r>
      <w:r>
        <w:rPr>
          <w:spacing w:val="-12"/>
        </w:rPr>
        <w:t> </w:t>
      </w:r>
      <w:r>
        <w:rPr/>
        <w:t>emerytury</w:t>
      </w:r>
      <w:r>
        <w:rPr>
          <w:spacing w:val="-12"/>
        </w:rPr>
        <w:t> </w:t>
      </w:r>
      <w:r>
        <w:rPr/>
        <w:t>przysługują</w:t>
      </w:r>
      <w:r>
        <w:rPr>
          <w:spacing w:val="-12"/>
        </w:rPr>
        <w:t> </w:t>
      </w:r>
      <w:r>
        <w:rPr/>
        <w:t>od</w:t>
      </w:r>
      <w:r>
        <w:rPr>
          <w:spacing w:val="-12"/>
        </w:rPr>
        <w:t> </w:t>
      </w:r>
      <w:r>
        <w:rPr/>
        <w:t>67.</w:t>
      </w:r>
      <w:r>
        <w:rPr>
          <w:spacing w:val="-12"/>
        </w:rPr>
        <w:t> </w:t>
      </w:r>
      <w:r>
        <w:rPr/>
        <w:t>roku</w:t>
      </w:r>
      <w:r>
        <w:rPr>
          <w:spacing w:val="-11"/>
        </w:rPr>
        <w:t> </w:t>
      </w:r>
      <w:r>
        <w:rPr/>
        <w:t>życia</w:t>
      </w:r>
      <w:r>
        <w:rPr>
          <w:spacing w:val="-11"/>
        </w:rPr>
        <w:t> </w:t>
      </w:r>
      <w:r>
        <w:rPr/>
        <w:t>(od</w:t>
      </w:r>
      <w:r>
        <w:rPr>
          <w:spacing w:val="-11"/>
        </w:rPr>
        <w:t> </w:t>
      </w:r>
      <w:r>
        <w:rPr/>
        <w:t>60. r.ż. – o 2 godziny mniej tygodniowo). Za udział w radach pedagogicznych i spotkaniach</w:t>
      </w:r>
      <w:r>
        <w:rPr>
          <w:spacing w:val="40"/>
        </w:rPr>
        <w:t> </w:t>
      </w:r>
      <w:r>
        <w:rPr/>
        <w:t>z rodzicami nauczyciele nie otrzymują dodatkowego wynagrodzenia.</w:t>
      </w:r>
    </w:p>
    <w:p>
      <w:pPr>
        <w:pStyle w:val="BodyText"/>
        <w:spacing w:line="288" w:lineRule="auto" w:before="11"/>
        <w:ind w:left="126" w:right="408" w:firstLine="697"/>
        <w:jc w:val="both"/>
      </w:pPr>
      <w:r>
        <w:rPr/>
        <w:t>O godz. 14:00 odbyło się spotkanie w Departamencie Współpracy Zagranicznej</w:t>
      </w:r>
      <w:r>
        <w:rPr>
          <w:spacing w:val="40"/>
        </w:rPr>
        <w:t> </w:t>
      </w:r>
      <w:r>
        <w:rPr/>
        <w:t>i Edukacji (Edisonallee 5-9, 14473 Poczdam) z przedstawicielami Miasta Poczdam. Była to okazja do rozmów na poziomie systemu. Usłyszeliśmy o strukturze oświaty w Brandenburgii, finansowaniu szkół, polityce integracji uczniów z niepełnosprawnościami oraz perspektywach współpracy</w:t>
      </w:r>
      <w:r>
        <w:rPr>
          <w:spacing w:val="-2"/>
        </w:rPr>
        <w:t> </w:t>
      </w:r>
      <w:r>
        <w:rPr/>
        <w:t>w</w:t>
      </w:r>
      <w:r>
        <w:rPr>
          <w:spacing w:val="-2"/>
        </w:rPr>
        <w:t> </w:t>
      </w:r>
      <w:r>
        <w:rPr/>
        <w:t>ramach</w:t>
      </w:r>
      <w:r>
        <w:rPr>
          <w:spacing w:val="-1"/>
        </w:rPr>
        <w:t> </w:t>
      </w:r>
      <w:r>
        <w:rPr/>
        <w:t>Erasmus+. Wieczorem</w:t>
      </w:r>
      <w:r>
        <w:rPr>
          <w:spacing w:val="-2"/>
        </w:rPr>
        <w:t> </w:t>
      </w:r>
      <w:r>
        <w:rPr/>
        <w:t>odbyła</w:t>
      </w:r>
      <w:r>
        <w:rPr>
          <w:spacing w:val="-1"/>
        </w:rPr>
        <w:t> </w:t>
      </w:r>
      <w:r>
        <w:rPr/>
        <w:t>się</w:t>
      </w:r>
      <w:r>
        <w:rPr>
          <w:spacing w:val="-2"/>
        </w:rPr>
        <w:t> </w:t>
      </w:r>
      <w:r>
        <w:rPr/>
        <w:t>sesja</w:t>
      </w:r>
      <w:r>
        <w:rPr>
          <w:spacing w:val="-1"/>
        </w:rPr>
        <w:t> </w:t>
      </w:r>
      <w:r>
        <w:rPr/>
        <w:t>podsumowująca</w:t>
      </w:r>
      <w:r>
        <w:rPr>
          <w:spacing w:val="-1"/>
        </w:rPr>
        <w:t> </w:t>
      </w:r>
      <w:r>
        <w:rPr/>
        <w:t>dzień</w:t>
      </w:r>
      <w:r>
        <w:rPr>
          <w:spacing w:val="-3"/>
        </w:rPr>
        <w:t> </w:t>
      </w:r>
      <w:r>
        <w:rPr/>
        <w:t>z</w:t>
      </w:r>
      <w:r>
        <w:rPr>
          <w:spacing w:val="-1"/>
        </w:rPr>
        <w:t> </w:t>
      </w:r>
      <w:r>
        <w:rPr/>
        <w:t>kartami </w:t>
      </w:r>
      <w:r>
        <w:rPr>
          <w:spacing w:val="-2"/>
        </w:rPr>
        <w:t>pracy.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63"/>
        <w:rPr>
          <w:sz w:val="20"/>
        </w:rPr>
      </w:pPr>
    </w:p>
    <w:p>
      <w:pPr>
        <w:tabs>
          <w:tab w:pos="4513" w:val="left" w:leader="none"/>
        </w:tabs>
        <w:spacing w:line="240" w:lineRule="auto"/>
        <w:ind w:left="19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69144" cy="1531620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144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715964" cy="1531620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964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981075</wp:posOffset>
            </wp:positionH>
            <wp:positionV relativeFrom="paragraph">
              <wp:posOffset>196481</wp:posOffset>
            </wp:positionV>
            <wp:extent cx="5767293" cy="4211955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293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ind w:left="124"/>
      </w:pPr>
      <w:r>
        <w:rPr>
          <w:color w:val="1A6B89"/>
        </w:rPr>
        <w:t>Piątek,</w:t>
      </w:r>
      <w:r>
        <w:rPr>
          <w:color w:val="1A6B89"/>
          <w:spacing w:val="-1"/>
        </w:rPr>
        <w:t> </w:t>
      </w:r>
      <w:r>
        <w:rPr>
          <w:color w:val="1A6B89"/>
        </w:rPr>
        <w:t>12 czerwca 2026</w:t>
      </w:r>
      <w:r>
        <w:rPr>
          <w:color w:val="1A6B89"/>
          <w:spacing w:val="-2"/>
        </w:rPr>
        <w:t> </w:t>
      </w:r>
      <w:r>
        <w:rPr>
          <w:color w:val="1A6B89"/>
          <w:spacing w:val="-5"/>
        </w:rPr>
        <w:t>r.</w:t>
      </w:r>
    </w:p>
    <w:p>
      <w:pPr>
        <w:pStyle w:val="BodyText"/>
        <w:spacing w:before="56"/>
        <w:ind w:left="136"/>
      </w:pPr>
      <w:r>
        <w:rPr>
          <w:color w:val="1A6B89"/>
        </w:rPr>
        <w:t>Ostatnie</w:t>
      </w:r>
      <w:r>
        <w:rPr>
          <w:color w:val="1A6B89"/>
          <w:spacing w:val="-3"/>
        </w:rPr>
        <w:t> </w:t>
      </w:r>
      <w:r>
        <w:rPr>
          <w:color w:val="1A6B89"/>
        </w:rPr>
        <w:t>zajęcia</w:t>
      </w:r>
      <w:r>
        <w:rPr>
          <w:color w:val="1A6B89"/>
          <w:spacing w:val="-1"/>
        </w:rPr>
        <w:t> </w:t>
      </w:r>
      <w:r>
        <w:rPr>
          <w:color w:val="1A6B89"/>
        </w:rPr>
        <w:t>w</w:t>
      </w:r>
      <w:r>
        <w:rPr>
          <w:color w:val="1A6B89"/>
          <w:spacing w:val="-1"/>
        </w:rPr>
        <w:t> </w:t>
      </w:r>
      <w:r>
        <w:rPr>
          <w:color w:val="1A6B89"/>
        </w:rPr>
        <w:t>Clara</w:t>
      </w:r>
      <w:r>
        <w:rPr>
          <w:color w:val="1A6B89"/>
          <w:spacing w:val="-2"/>
        </w:rPr>
        <w:t> </w:t>
      </w:r>
      <w:r>
        <w:rPr>
          <w:color w:val="1A6B89"/>
        </w:rPr>
        <w:t>Gymnasium</w:t>
      </w:r>
      <w:r>
        <w:rPr>
          <w:color w:val="1A6B89"/>
          <w:spacing w:val="-1"/>
        </w:rPr>
        <w:t> </w:t>
      </w:r>
      <w:r>
        <w:rPr>
          <w:color w:val="1A6B89"/>
        </w:rPr>
        <w:t>i</w:t>
      </w:r>
      <w:r>
        <w:rPr>
          <w:color w:val="1A6B89"/>
          <w:spacing w:val="-1"/>
        </w:rPr>
        <w:t> </w:t>
      </w:r>
      <w:r>
        <w:rPr>
          <w:color w:val="1A6B89"/>
        </w:rPr>
        <w:t>spotkanie </w:t>
      </w:r>
      <w:r>
        <w:rPr>
          <w:color w:val="1A6B89"/>
          <w:spacing w:val="-2"/>
        </w:rPr>
        <w:t>podsumowujące</w:t>
      </w:r>
    </w:p>
    <w:p>
      <w:pPr>
        <w:pStyle w:val="BodyText"/>
        <w:spacing w:line="288" w:lineRule="auto" w:before="177"/>
        <w:ind w:left="126" w:right="406"/>
        <w:jc w:val="both"/>
      </w:pPr>
      <w:r>
        <w:rPr/>
        <w:t>W</w:t>
      </w:r>
      <w:r>
        <w:rPr>
          <w:spacing w:val="-12"/>
        </w:rPr>
        <w:t> </w:t>
      </w:r>
      <w:r>
        <w:rPr/>
        <w:t>piątek</w:t>
      </w:r>
      <w:r>
        <w:rPr>
          <w:spacing w:val="-10"/>
        </w:rPr>
        <w:t> </w:t>
      </w:r>
      <w:r>
        <w:rPr/>
        <w:t>odbyły</w:t>
      </w:r>
      <w:r>
        <w:rPr>
          <w:spacing w:val="-10"/>
        </w:rPr>
        <w:t> </w:t>
      </w:r>
      <w:r>
        <w:rPr/>
        <w:t>się</w:t>
      </w:r>
      <w:r>
        <w:rPr>
          <w:spacing w:val="-10"/>
        </w:rPr>
        <w:t> </w:t>
      </w:r>
      <w:r>
        <w:rPr/>
        <w:t>ostatnie</w:t>
      </w:r>
      <w:r>
        <w:rPr>
          <w:spacing w:val="-10"/>
        </w:rPr>
        <w:t> </w:t>
      </w:r>
      <w:r>
        <w:rPr/>
        <w:t>zajęcia</w:t>
      </w:r>
      <w:r>
        <w:rPr>
          <w:spacing w:val="-11"/>
        </w:rPr>
        <w:t> </w:t>
      </w:r>
      <w:r>
        <w:rPr/>
        <w:t>w</w:t>
      </w:r>
      <w:r>
        <w:rPr>
          <w:spacing w:val="-11"/>
        </w:rPr>
        <w:t> </w:t>
      </w:r>
      <w:r>
        <w:rPr/>
        <w:t>Clara</w:t>
      </w:r>
      <w:r>
        <w:rPr>
          <w:spacing w:val="-10"/>
        </w:rPr>
        <w:t> </w:t>
      </w:r>
      <w:r>
        <w:rPr/>
        <w:t>Immerwahr-Gymnasium.</w:t>
      </w:r>
      <w:r>
        <w:rPr>
          <w:spacing w:val="-9"/>
        </w:rPr>
        <w:t> </w:t>
      </w:r>
      <w:r>
        <w:rPr/>
        <w:t>Dzień</w:t>
      </w:r>
      <w:r>
        <w:rPr>
          <w:spacing w:val="-10"/>
        </w:rPr>
        <w:t> </w:t>
      </w:r>
      <w:r>
        <w:rPr/>
        <w:t>ten</w:t>
      </w:r>
      <w:r>
        <w:rPr>
          <w:spacing w:val="-11"/>
        </w:rPr>
        <w:t> </w:t>
      </w:r>
      <w:r>
        <w:rPr/>
        <w:t>miał</w:t>
      </w:r>
      <w:r>
        <w:rPr>
          <w:spacing w:val="-10"/>
        </w:rPr>
        <w:t> </w:t>
      </w:r>
      <w:r>
        <w:rPr/>
        <w:t>charakter podsumowujący i był równocześnie najbogatszy w bezpośrednie rozmowy z pracownikami </w:t>
      </w:r>
      <w:r>
        <w:rPr>
          <w:spacing w:val="-2"/>
        </w:rPr>
        <w:t>szkoły.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spacing w:line="288" w:lineRule="auto"/>
        <w:ind w:left="126" w:right="405" w:firstLine="697"/>
        <w:jc w:val="both"/>
      </w:pPr>
      <w:r>
        <w:rPr/>
        <w:t>Uczestniczyliśmy w spotkaniu z kadrą zarządzającą szkołą, opiekunem projektu Erasmus+</w:t>
      </w:r>
      <w:r>
        <w:rPr>
          <w:spacing w:val="-12"/>
        </w:rPr>
        <w:t> </w:t>
      </w:r>
      <w:r>
        <w:rPr/>
        <w:t>oraz</w:t>
      </w:r>
      <w:r>
        <w:rPr>
          <w:spacing w:val="-13"/>
        </w:rPr>
        <w:t> </w:t>
      </w:r>
      <w:r>
        <w:rPr/>
        <w:t>kadrą</w:t>
      </w:r>
      <w:r>
        <w:rPr>
          <w:spacing w:val="-12"/>
        </w:rPr>
        <w:t> </w:t>
      </w:r>
      <w:r>
        <w:rPr/>
        <w:t>nauczycielską.</w:t>
      </w:r>
      <w:r>
        <w:rPr>
          <w:spacing w:val="-14"/>
        </w:rPr>
        <w:t> </w:t>
      </w:r>
      <w:r>
        <w:rPr/>
        <w:t>W</w:t>
      </w:r>
      <w:r>
        <w:rPr>
          <w:spacing w:val="-14"/>
        </w:rPr>
        <w:t> </w:t>
      </w:r>
      <w:r>
        <w:rPr/>
        <w:t>trakcie</w:t>
      </w:r>
      <w:r>
        <w:rPr>
          <w:spacing w:val="-13"/>
        </w:rPr>
        <w:t> </w:t>
      </w:r>
      <w:r>
        <w:rPr/>
        <w:t>rozmów</w:t>
      </w:r>
      <w:r>
        <w:rPr>
          <w:spacing w:val="-11"/>
        </w:rPr>
        <w:t> </w:t>
      </w:r>
      <w:r>
        <w:rPr/>
        <w:t>dowiedzieliśmy</w:t>
      </w:r>
      <w:r>
        <w:rPr>
          <w:spacing w:val="-13"/>
        </w:rPr>
        <w:t> </w:t>
      </w:r>
      <w:r>
        <w:rPr/>
        <w:t>się</w:t>
      </w:r>
      <w:r>
        <w:rPr>
          <w:spacing w:val="-12"/>
        </w:rPr>
        <w:t> </w:t>
      </w:r>
      <w:r>
        <w:rPr/>
        <w:t>wielu</w:t>
      </w:r>
      <w:r>
        <w:rPr>
          <w:spacing w:val="-13"/>
        </w:rPr>
        <w:t> </w:t>
      </w:r>
      <w:r>
        <w:rPr/>
        <w:t>dodatkowych szczegółów na temat planowanej reformy organizacji nauczania. Przedstawiciel szkoły potwierdził, że od nowego roku szkolnego planowane jest przejście na 60-minutowe bloki lekcyjne z 30-minutowymi przerwami przeznaczonymi na ćwiczenia w innym miejscu, jako łagodniejsza wersja docelowego modelu pracy własnej ucznia.</w:t>
      </w:r>
    </w:p>
    <w:p>
      <w:pPr>
        <w:pStyle w:val="BodyText"/>
        <w:spacing w:line="288" w:lineRule="auto" w:before="14"/>
        <w:ind w:left="126" w:right="407" w:firstLine="697"/>
        <w:jc w:val="both"/>
      </w:pPr>
      <w:r>
        <w:rPr/>
        <w:t>Omówiliśmy też szerzej kwestię osiągnięć uczniów: szkoła organizuje olimpiady przedmiotowe, a laureaci są wyróżniani podczas szkolnych apeli. Mimo że większość kadry pedagogicznej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osoby</w:t>
      </w:r>
      <w:r>
        <w:rPr>
          <w:spacing w:val="-15"/>
        </w:rPr>
        <w:t> </w:t>
      </w:r>
      <w:r>
        <w:rPr/>
        <w:t>tuż</w:t>
      </w:r>
      <w:r>
        <w:rPr>
          <w:spacing w:val="-14"/>
        </w:rPr>
        <w:t> </w:t>
      </w:r>
      <w:r>
        <w:rPr/>
        <w:t>po</w:t>
      </w:r>
      <w:r>
        <w:rPr>
          <w:spacing w:val="-14"/>
        </w:rPr>
        <w:t> </w:t>
      </w:r>
      <w:r>
        <w:rPr/>
        <w:t>studiach</w:t>
      </w:r>
      <w:r>
        <w:rPr>
          <w:spacing w:val="-14"/>
        </w:rPr>
        <w:t> </w:t>
      </w:r>
      <w:r>
        <w:rPr/>
        <w:t>i</w:t>
      </w:r>
      <w:r>
        <w:rPr>
          <w:spacing w:val="-14"/>
        </w:rPr>
        <w:t> </w:t>
      </w:r>
      <w:r>
        <w:rPr/>
        <w:t>placówka</w:t>
      </w:r>
      <w:r>
        <w:rPr>
          <w:spacing w:val="-14"/>
        </w:rPr>
        <w:t> </w:t>
      </w:r>
      <w:r>
        <w:rPr/>
        <w:t>ma</w:t>
      </w:r>
      <w:r>
        <w:rPr>
          <w:spacing w:val="-14"/>
        </w:rPr>
        <w:t> </w:t>
      </w:r>
      <w:r>
        <w:rPr/>
        <w:t>dopiero</w:t>
      </w:r>
      <w:r>
        <w:rPr>
          <w:spacing w:val="-14"/>
        </w:rPr>
        <w:t> </w:t>
      </w:r>
      <w:r>
        <w:rPr/>
        <w:t>dwa</w:t>
      </w:r>
      <w:r>
        <w:rPr>
          <w:spacing w:val="-15"/>
        </w:rPr>
        <w:t> </w:t>
      </w:r>
      <w:r>
        <w:rPr/>
        <w:t>lata,</w:t>
      </w:r>
      <w:r>
        <w:rPr>
          <w:spacing w:val="-15"/>
        </w:rPr>
        <w:t> </w:t>
      </w:r>
      <w:r>
        <w:rPr/>
        <w:t>wyróżnia</w:t>
      </w:r>
      <w:r>
        <w:rPr>
          <w:spacing w:val="-14"/>
        </w:rPr>
        <w:t> </w:t>
      </w:r>
      <w:r>
        <w:rPr/>
        <w:t>ją</w:t>
      </w:r>
      <w:r>
        <w:rPr>
          <w:spacing w:val="-15"/>
        </w:rPr>
        <w:t> </w:t>
      </w:r>
      <w:r>
        <w:rPr/>
        <w:t>wyjątkowo profesjonalne podejście do procesów pedagogicznych i otwartość na eksperyment.</w:t>
      </w:r>
    </w:p>
    <w:p>
      <w:pPr>
        <w:pStyle w:val="BodyText"/>
        <w:spacing w:line="288" w:lineRule="auto" w:before="10"/>
        <w:ind w:left="126" w:right="408" w:firstLine="697"/>
        <w:jc w:val="both"/>
      </w:pPr>
      <w:r>
        <w:rPr/>
        <w:t>Podczas spotkania pochyliliśmy się też nad kwestią finansową: szkoła aplikowała</w:t>
      </w:r>
      <w:r>
        <w:rPr>
          <w:spacing w:val="40"/>
        </w:rPr>
        <w:t> </w:t>
      </w:r>
      <w:r>
        <w:rPr/>
        <w:t>o środki na aranżację sal dydaktycznych, ale jako nowa placówka z nowym dyrektorem ma trudniejszą pozycję negocjacyjną przy ubieganiu się o fundusze samorządowe. Wnętrza sal urządzane są własnymi siłami nauczycieli.</w:t>
      </w:r>
    </w:p>
    <w:p>
      <w:pPr>
        <w:pStyle w:val="BodyText"/>
        <w:spacing w:line="288" w:lineRule="auto" w:before="10"/>
        <w:ind w:left="126" w:right="410" w:firstLine="697"/>
        <w:jc w:val="both"/>
      </w:pPr>
      <w:r>
        <w:rPr/>
        <w:t>Po południu zwiedziliśmy Muzeum Barberini, jednej z najciekawszych galerii</w:t>
      </w:r>
      <w:r>
        <w:rPr>
          <w:spacing w:val="40"/>
        </w:rPr>
        <w:t> </w:t>
      </w:r>
      <w:r>
        <w:rPr/>
        <w:t>w Niemczech, mieszczącej m.in. imponującą kolekcję malarstwa impresjonistów. Wizyta stanowiła piękne, kulturalne zwieńczenie tygodniowego pobytu i okazję do refleksji</w:t>
      </w:r>
      <w:r>
        <w:rPr>
          <w:spacing w:val="40"/>
        </w:rPr>
        <w:t> </w:t>
      </w:r>
      <w:r>
        <w:rPr/>
        <w:t>o związkach między kulturą, estetyką i edukacją.</w:t>
      </w:r>
    </w:p>
    <w:p>
      <w:pPr>
        <w:pStyle w:val="BodyText"/>
        <w:spacing w:before="5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1001394</wp:posOffset>
            </wp:positionH>
            <wp:positionV relativeFrom="paragraph">
              <wp:posOffset>195916</wp:posOffset>
            </wp:positionV>
            <wp:extent cx="2898797" cy="1697545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797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3991990</wp:posOffset>
            </wp:positionH>
            <wp:positionV relativeFrom="paragraph">
              <wp:posOffset>206584</wp:posOffset>
            </wp:positionV>
            <wp:extent cx="2773237" cy="1689544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237" cy="168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2"/>
      </w:pPr>
    </w:p>
    <w:p>
      <w:pPr>
        <w:pStyle w:val="BodyText"/>
        <w:ind w:left="136"/>
      </w:pPr>
      <w:r>
        <w:rPr>
          <w:color w:val="1A6B89"/>
        </w:rPr>
        <w:t>Sobota, 13 czerwca 2026</w:t>
      </w:r>
      <w:r>
        <w:rPr>
          <w:color w:val="1A6B89"/>
          <w:spacing w:val="-1"/>
        </w:rPr>
        <w:t> </w:t>
      </w:r>
      <w:r>
        <w:rPr>
          <w:color w:val="1A6B89"/>
        </w:rPr>
        <w:t>r. – Powrót</w:t>
      </w:r>
      <w:r>
        <w:rPr>
          <w:color w:val="1A6B89"/>
          <w:spacing w:val="-1"/>
        </w:rPr>
        <w:t> </w:t>
      </w:r>
      <w:r>
        <w:rPr>
          <w:color w:val="1A6B89"/>
        </w:rPr>
        <w:t>do </w:t>
      </w:r>
      <w:r>
        <w:rPr>
          <w:color w:val="1A6B89"/>
          <w:spacing w:val="-2"/>
        </w:rPr>
        <w:t>Opola</w:t>
      </w:r>
    </w:p>
    <w:p>
      <w:pPr>
        <w:pStyle w:val="BodyText"/>
        <w:spacing w:line="288" w:lineRule="auto" w:before="177"/>
        <w:ind w:left="126" w:right="409" w:firstLine="697"/>
        <w:jc w:val="both"/>
      </w:pPr>
      <w:r>
        <w:rPr/>
        <w:t>O godzinie 9:00 nastąpiło wymeldowanie z hotelu. Powrót do Opola zaplanowany był na godz. 16:00. Podróż powrotna była okazją do wspólnych rozmów w grupie i wstępnego porządkowania zebranych obserwacji.</w:t>
      </w:r>
    </w:p>
    <w:p>
      <w:pPr>
        <w:pStyle w:val="BodyText"/>
        <w:spacing w:before="54"/>
      </w:pP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40" w:lineRule="auto" w:before="0" w:after="0"/>
        <w:ind w:left="368" w:right="0" w:hanging="242"/>
        <w:jc w:val="left"/>
        <w:rPr>
          <w:sz w:val="24"/>
        </w:rPr>
      </w:pPr>
      <w:r>
        <w:rPr>
          <w:color w:val="1A5276"/>
          <w:sz w:val="24"/>
        </w:rPr>
        <w:t>Wnioski</w:t>
      </w:r>
      <w:r>
        <w:rPr>
          <w:color w:val="1A5276"/>
          <w:spacing w:val="-1"/>
          <w:sz w:val="24"/>
        </w:rPr>
        <w:t> </w:t>
      </w:r>
      <w:r>
        <w:rPr>
          <w:color w:val="1A5276"/>
          <w:sz w:val="24"/>
        </w:rPr>
        <w:t>i</w:t>
      </w:r>
      <w:r>
        <w:rPr>
          <w:color w:val="1A5276"/>
          <w:spacing w:val="-1"/>
          <w:sz w:val="24"/>
        </w:rPr>
        <w:t> </w:t>
      </w:r>
      <w:r>
        <w:rPr>
          <w:color w:val="1A5276"/>
          <w:sz w:val="24"/>
        </w:rPr>
        <w:t>rekomendacje</w:t>
      </w:r>
      <w:r>
        <w:rPr>
          <w:color w:val="1A5276"/>
          <w:spacing w:val="-1"/>
          <w:sz w:val="24"/>
        </w:rPr>
        <w:t> </w:t>
      </w:r>
      <w:r>
        <w:rPr>
          <w:color w:val="1A5276"/>
          <w:sz w:val="24"/>
        </w:rPr>
        <w:t>dla</w:t>
      </w:r>
      <w:r>
        <w:rPr>
          <w:color w:val="1A5276"/>
          <w:spacing w:val="-1"/>
          <w:sz w:val="24"/>
        </w:rPr>
        <w:t> </w:t>
      </w:r>
      <w:r>
        <w:rPr>
          <w:color w:val="1A5276"/>
          <w:sz w:val="24"/>
        </w:rPr>
        <w:t>własnej</w:t>
      </w:r>
      <w:r>
        <w:rPr>
          <w:color w:val="1A5276"/>
          <w:spacing w:val="-1"/>
          <w:sz w:val="24"/>
        </w:rPr>
        <w:t> </w:t>
      </w:r>
      <w:r>
        <w:rPr>
          <w:color w:val="1A5276"/>
          <w:spacing w:val="-2"/>
          <w:sz w:val="24"/>
        </w:rPr>
        <w:t>szkoły</w:t>
      </w:r>
    </w:p>
    <w:p>
      <w:pPr>
        <w:pStyle w:val="BodyText"/>
        <w:tabs>
          <w:tab w:pos="9162" w:val="left" w:leader="none"/>
        </w:tabs>
        <w:spacing w:line="288" w:lineRule="auto" w:before="217"/>
        <w:ind w:left="126" w:right="407" w:firstLine="360"/>
      </w:pPr>
      <w:r>
        <w:rPr/>
        <w:t>Wizyta w Poczdamie była niezwykle wartościowym doświadczeniem zawodowym. Obie odwiedzone</w:t>
      </w:r>
      <w:r>
        <w:rPr>
          <w:spacing w:val="30"/>
        </w:rPr>
        <w:t>  </w:t>
      </w:r>
      <w:r>
        <w:rPr/>
        <w:t>szkoły,</w:t>
      </w:r>
      <w:r>
        <w:rPr>
          <w:spacing w:val="31"/>
        </w:rPr>
        <w:t>  </w:t>
      </w:r>
      <w:r>
        <w:rPr/>
        <w:t>pomimo</w:t>
      </w:r>
      <w:r>
        <w:rPr>
          <w:spacing w:val="32"/>
        </w:rPr>
        <w:t>  </w:t>
      </w:r>
      <w:r>
        <w:rPr/>
        <w:t>funkcjonowania</w:t>
      </w:r>
      <w:r>
        <w:rPr>
          <w:spacing w:val="30"/>
        </w:rPr>
        <w:t>  </w:t>
      </w:r>
      <w:r>
        <w:rPr/>
        <w:t>w</w:t>
      </w:r>
      <w:r>
        <w:rPr>
          <w:spacing w:val="31"/>
        </w:rPr>
        <w:t>  </w:t>
      </w:r>
      <w:r>
        <w:rPr/>
        <w:t>trudnych</w:t>
      </w:r>
      <w:r>
        <w:rPr>
          <w:spacing w:val="31"/>
        </w:rPr>
        <w:t>  </w:t>
      </w:r>
      <w:r>
        <w:rPr/>
        <w:t>warunkach</w:t>
      </w:r>
      <w:r>
        <w:rPr>
          <w:spacing w:val="31"/>
        </w:rPr>
        <w:t>  </w:t>
      </w:r>
      <w:r>
        <w:rPr>
          <w:spacing w:val="-2"/>
        </w:rPr>
        <w:t>lokalowych</w:t>
      </w:r>
      <w:r>
        <w:rPr/>
        <w:tab/>
      </w:r>
      <w:r>
        <w:rPr>
          <w:spacing w:val="-10"/>
        </w:rPr>
        <w:t>i</w:t>
      </w:r>
    </w:p>
    <w:p>
      <w:pPr>
        <w:pStyle w:val="BodyText"/>
        <w:spacing w:after="0" w:line="288" w:lineRule="auto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spacing w:line="288" w:lineRule="auto"/>
        <w:ind w:left="126" w:right="408"/>
        <w:jc w:val="both"/>
      </w:pPr>
      <w:r>
        <w:rPr/>
        <w:t>finansowych, wyróżniały się innowacyjnym podejściem do organizacji pracy, wysoką kulturą pedagogiczną i otwartością na zmiany. Poniżej przedstawiamy najważniejsze wnioski</w:t>
      </w:r>
      <w:r>
        <w:rPr>
          <w:spacing w:val="40"/>
        </w:rPr>
        <w:t> </w:t>
      </w:r>
      <w:r>
        <w:rPr/>
        <w:t>i rekomendacje, które naszym zdaniem warto rozważyć w kontekście własnej szkoły.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92" w:lineRule="auto" w:before="10" w:after="0"/>
        <w:ind w:left="846" w:right="692" w:hanging="360"/>
        <w:jc w:val="left"/>
        <w:rPr>
          <w:sz w:val="24"/>
        </w:rPr>
      </w:pPr>
      <w:r>
        <w:rPr>
          <w:sz w:val="24"/>
        </w:rPr>
        <w:t>Wdrożenie</w:t>
      </w:r>
      <w:r>
        <w:rPr>
          <w:spacing w:val="-4"/>
          <w:sz w:val="24"/>
        </w:rPr>
        <w:t> </w:t>
      </w:r>
      <w:r>
        <w:rPr>
          <w:sz w:val="24"/>
        </w:rPr>
        <w:t>lub</w:t>
      </w:r>
      <w:r>
        <w:rPr>
          <w:spacing w:val="-4"/>
          <w:sz w:val="24"/>
        </w:rPr>
        <w:t> </w:t>
      </w:r>
      <w:r>
        <w:rPr>
          <w:sz w:val="24"/>
        </w:rPr>
        <w:t>pilotaż</w:t>
      </w:r>
      <w:r>
        <w:rPr>
          <w:spacing w:val="-4"/>
          <w:sz w:val="24"/>
        </w:rPr>
        <w:t> </w:t>
      </w:r>
      <w:r>
        <w:rPr>
          <w:sz w:val="24"/>
        </w:rPr>
        <w:t>elementów</w:t>
      </w:r>
      <w:r>
        <w:rPr>
          <w:spacing w:val="-5"/>
          <w:sz w:val="24"/>
        </w:rPr>
        <w:t> </w:t>
      </w:r>
      <w:r>
        <w:rPr>
          <w:sz w:val="24"/>
        </w:rPr>
        <w:t>pracy</w:t>
      </w:r>
      <w:r>
        <w:rPr>
          <w:spacing w:val="-4"/>
          <w:sz w:val="24"/>
        </w:rPr>
        <w:t> </w:t>
      </w:r>
      <w:r>
        <w:rPr>
          <w:sz w:val="24"/>
        </w:rPr>
        <w:t>własnej</w:t>
      </w:r>
      <w:r>
        <w:rPr>
          <w:spacing w:val="-5"/>
          <w:sz w:val="24"/>
        </w:rPr>
        <w:t> </w:t>
      </w:r>
      <w:r>
        <w:rPr>
          <w:sz w:val="24"/>
        </w:rPr>
        <w:t>ucznia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możliwość</w:t>
      </w:r>
      <w:r>
        <w:rPr>
          <w:spacing w:val="-4"/>
          <w:sz w:val="24"/>
        </w:rPr>
        <w:t> </w:t>
      </w:r>
      <w:r>
        <w:rPr>
          <w:sz w:val="24"/>
        </w:rPr>
        <w:t>samodzielnego planowania tygodnia przez ucznia, nawet w ograniczonym wymiarze, buduje odpowiedzialność i motywację wewnętrzną.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92" w:lineRule="auto" w:before="74" w:after="0"/>
        <w:ind w:left="846" w:right="388" w:hanging="360"/>
        <w:jc w:val="left"/>
        <w:rPr>
          <w:sz w:val="24"/>
        </w:rPr>
      </w:pPr>
      <w:r>
        <w:rPr>
          <w:sz w:val="24"/>
        </w:rPr>
        <w:t>Rozważenie rezygnacji z dzwonka lub eksperymentu z jego ograniczeniem – obserwacje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obu</w:t>
      </w:r>
      <w:r>
        <w:rPr>
          <w:spacing w:val="-3"/>
          <w:sz w:val="24"/>
        </w:rPr>
        <w:t> </w:t>
      </w:r>
      <w:r>
        <w:rPr>
          <w:sz w:val="24"/>
        </w:rPr>
        <w:t>poczdamskich</w:t>
      </w:r>
      <w:r>
        <w:rPr>
          <w:spacing w:val="-3"/>
          <w:sz w:val="24"/>
        </w:rPr>
        <w:t> </w:t>
      </w:r>
      <w:r>
        <w:rPr>
          <w:sz w:val="24"/>
        </w:rPr>
        <w:t>szkół</w:t>
      </w:r>
      <w:r>
        <w:rPr>
          <w:spacing w:val="-3"/>
          <w:sz w:val="24"/>
        </w:rPr>
        <w:t> </w:t>
      </w:r>
      <w:r>
        <w:rPr>
          <w:sz w:val="24"/>
        </w:rPr>
        <w:t>wskazują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wyraźnie</w:t>
      </w:r>
      <w:r>
        <w:rPr>
          <w:spacing w:val="-3"/>
          <w:sz w:val="24"/>
        </w:rPr>
        <w:t> </w:t>
      </w:r>
      <w:r>
        <w:rPr>
          <w:sz w:val="24"/>
        </w:rPr>
        <w:t>spokojniejszą</w:t>
      </w:r>
      <w:r>
        <w:rPr>
          <w:spacing w:val="-3"/>
          <w:sz w:val="24"/>
        </w:rPr>
        <w:t> </w:t>
      </w:r>
      <w:r>
        <w:rPr>
          <w:sz w:val="24"/>
        </w:rPr>
        <w:t>atmosferę</w:t>
      </w:r>
      <w:r>
        <w:rPr>
          <w:spacing w:val="40"/>
          <w:sz w:val="24"/>
        </w:rPr>
        <w:t> </w:t>
      </w:r>
      <w:r>
        <w:rPr>
          <w:sz w:val="24"/>
        </w:rPr>
        <w:t>i lepszą punktualność uczniów.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92" w:lineRule="auto" w:before="72" w:after="0"/>
        <w:ind w:left="846" w:right="973" w:hanging="360"/>
        <w:jc w:val="left"/>
        <w:rPr>
          <w:sz w:val="24"/>
        </w:rPr>
      </w:pPr>
      <w:r>
        <w:rPr>
          <w:sz w:val="24"/>
        </w:rPr>
        <w:t>Wyraźna polityka dotycząca telefonów komórkowych – rozróżnienie między telefonem</w:t>
      </w:r>
      <w:r>
        <w:rPr>
          <w:spacing w:val="-7"/>
          <w:sz w:val="24"/>
        </w:rPr>
        <w:t> </w:t>
      </w:r>
      <w:r>
        <w:rPr>
          <w:sz w:val="24"/>
        </w:rPr>
        <w:t>jako</w:t>
      </w:r>
      <w:r>
        <w:rPr>
          <w:spacing w:val="-4"/>
          <w:sz w:val="24"/>
        </w:rPr>
        <w:t> </w:t>
      </w:r>
      <w:r>
        <w:rPr>
          <w:sz w:val="24"/>
        </w:rPr>
        <w:t>narzędziem</w:t>
      </w:r>
      <w:r>
        <w:rPr>
          <w:spacing w:val="-6"/>
          <w:sz w:val="24"/>
        </w:rPr>
        <w:t> </w:t>
      </w:r>
      <w:r>
        <w:rPr>
          <w:sz w:val="24"/>
        </w:rPr>
        <w:t>edukacyjnym</w:t>
      </w:r>
      <w:r>
        <w:rPr>
          <w:spacing w:val="-6"/>
          <w:sz w:val="24"/>
        </w:rPr>
        <w:t> </w:t>
      </w:r>
      <w:r>
        <w:rPr>
          <w:sz w:val="24"/>
        </w:rPr>
        <w:t>(Clara</w:t>
      </w:r>
      <w:r>
        <w:rPr>
          <w:spacing w:val="-5"/>
          <w:sz w:val="24"/>
        </w:rPr>
        <w:t> </w:t>
      </w:r>
      <w:r>
        <w:rPr>
          <w:sz w:val="24"/>
        </w:rPr>
        <w:t>Gymnasium),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jego</w:t>
      </w:r>
      <w:r>
        <w:rPr>
          <w:spacing w:val="-4"/>
          <w:sz w:val="24"/>
        </w:rPr>
        <w:t> </w:t>
      </w:r>
      <w:r>
        <w:rPr>
          <w:sz w:val="24"/>
        </w:rPr>
        <w:t>całkowitym zakazem (Michael-Ende). Kluczowe jest, by szkoła miała spójne, przemyślane</w:t>
      </w:r>
      <w:r>
        <w:rPr>
          <w:spacing w:val="40"/>
          <w:sz w:val="24"/>
        </w:rPr>
        <w:t> </w:t>
      </w:r>
      <w:r>
        <w:rPr>
          <w:sz w:val="24"/>
        </w:rPr>
        <w:t>i konsekwentnie egzekwowane zasady.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92" w:lineRule="auto" w:before="73" w:after="0"/>
        <w:ind w:left="846" w:right="482" w:hanging="360"/>
        <w:jc w:val="left"/>
        <w:rPr>
          <w:sz w:val="24"/>
        </w:rPr>
      </w:pPr>
      <w:r>
        <w:rPr>
          <w:sz w:val="24"/>
        </w:rPr>
        <w:t>Zwiększenie autonomii uczniów w przestrzeni szkolnej – możliwość wyboru miejsca pracy,</w:t>
      </w:r>
      <w:r>
        <w:rPr>
          <w:spacing w:val="-3"/>
          <w:sz w:val="24"/>
        </w:rPr>
        <w:t> </w:t>
      </w:r>
      <w:r>
        <w:rPr>
          <w:sz w:val="24"/>
        </w:rPr>
        <w:t>różne</w:t>
      </w:r>
      <w:r>
        <w:rPr>
          <w:spacing w:val="-4"/>
          <w:sz w:val="24"/>
        </w:rPr>
        <w:t> </w:t>
      </w:r>
      <w:r>
        <w:rPr>
          <w:sz w:val="24"/>
        </w:rPr>
        <w:t>formy</w:t>
      </w:r>
      <w:r>
        <w:rPr>
          <w:spacing w:val="-3"/>
          <w:sz w:val="24"/>
        </w:rPr>
        <w:t> </w:t>
      </w:r>
      <w:r>
        <w:rPr>
          <w:sz w:val="24"/>
        </w:rPr>
        <w:t>aktywności,</w:t>
      </w:r>
      <w:r>
        <w:rPr>
          <w:spacing w:val="-3"/>
          <w:sz w:val="24"/>
        </w:rPr>
        <w:t> </w:t>
      </w:r>
      <w:r>
        <w:rPr>
          <w:sz w:val="24"/>
        </w:rPr>
        <w:t>przerwy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powietrzu</w:t>
      </w:r>
      <w:r>
        <w:rPr>
          <w:spacing w:val="-4"/>
          <w:sz w:val="24"/>
        </w:rPr>
        <w:t> </w:t>
      </w:r>
      <w:r>
        <w:rPr>
          <w:sz w:val="24"/>
        </w:rPr>
        <w:t>(strefa</w:t>
      </w:r>
      <w:r>
        <w:rPr>
          <w:spacing w:val="-4"/>
          <w:sz w:val="24"/>
        </w:rPr>
        <w:t> </w:t>
      </w:r>
      <w:r>
        <w:rPr>
          <w:sz w:val="24"/>
        </w:rPr>
        <w:t>relaksu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dachu</w:t>
      </w:r>
      <w:r>
        <w:rPr>
          <w:spacing w:val="-3"/>
          <w:sz w:val="24"/>
        </w:rPr>
        <w:t> </w:t>
      </w:r>
      <w:r>
        <w:rPr>
          <w:sz w:val="24"/>
        </w:rPr>
        <w:t>szkoły) to prosta i tania inwestycja w dobrostan uczniów.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92" w:lineRule="auto" w:before="74" w:after="0"/>
        <w:ind w:left="846" w:right="446" w:hanging="360"/>
        <w:jc w:val="left"/>
        <w:rPr>
          <w:sz w:val="24"/>
        </w:rPr>
      </w:pPr>
      <w:r>
        <w:rPr>
          <w:sz w:val="24"/>
        </w:rPr>
        <w:t>Transparentna komunikacja z rodzicami i uczniami przy planowaniu zmian – oba przykłady</w:t>
      </w:r>
      <w:r>
        <w:rPr>
          <w:spacing w:val="-4"/>
          <w:sz w:val="24"/>
        </w:rPr>
        <w:t> </w:t>
      </w:r>
      <w:r>
        <w:rPr>
          <w:sz w:val="24"/>
        </w:rPr>
        <w:t>pokazały,</w:t>
      </w:r>
      <w:r>
        <w:rPr>
          <w:spacing w:val="-4"/>
          <w:sz w:val="24"/>
        </w:rPr>
        <w:t> </w:t>
      </w:r>
      <w:r>
        <w:rPr>
          <w:sz w:val="24"/>
        </w:rPr>
        <w:t>że</w:t>
      </w:r>
      <w:r>
        <w:rPr>
          <w:spacing w:val="-6"/>
          <w:sz w:val="24"/>
        </w:rPr>
        <w:t> </w:t>
      </w:r>
      <w:r>
        <w:rPr>
          <w:sz w:val="24"/>
        </w:rPr>
        <w:t>zmiany</w:t>
      </w:r>
      <w:r>
        <w:rPr>
          <w:spacing w:val="-4"/>
          <w:sz w:val="24"/>
        </w:rPr>
        <w:t> </w:t>
      </w:r>
      <w:r>
        <w:rPr>
          <w:sz w:val="24"/>
        </w:rPr>
        <w:t>wprowadzane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angażowaniem</w:t>
      </w:r>
      <w:r>
        <w:rPr>
          <w:spacing w:val="-6"/>
          <w:sz w:val="24"/>
        </w:rPr>
        <w:t> </w:t>
      </w:r>
      <w:r>
        <w:rPr>
          <w:sz w:val="24"/>
        </w:rPr>
        <w:t>interesariuszy</w:t>
      </w:r>
      <w:r>
        <w:rPr>
          <w:spacing w:val="-4"/>
          <w:sz w:val="24"/>
        </w:rPr>
        <w:t> </w:t>
      </w:r>
      <w:r>
        <w:rPr>
          <w:sz w:val="24"/>
        </w:rPr>
        <w:t>(ankiety, spotkania) cieszą się akceptacją nawet jeśli są odważne i nowatorskie.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40" w:lineRule="auto" w:before="0" w:after="0"/>
        <w:ind w:left="368" w:right="0" w:hanging="242"/>
        <w:jc w:val="left"/>
        <w:rPr>
          <w:sz w:val="24"/>
        </w:rPr>
      </w:pPr>
      <w:r>
        <w:rPr>
          <w:color w:val="1A5276"/>
          <w:spacing w:val="-2"/>
          <w:sz w:val="24"/>
        </w:rPr>
        <w:t>Podsumowanie</w:t>
      </w:r>
    </w:p>
    <w:p>
      <w:pPr>
        <w:pStyle w:val="BodyText"/>
        <w:spacing w:line="288" w:lineRule="auto" w:before="218"/>
        <w:ind w:left="126" w:right="406" w:firstLine="697"/>
        <w:jc w:val="both"/>
      </w:pPr>
      <w:r>
        <w:rPr/>
        <w:t>Tygodniowa wizyta w Poczdamie dostarczyła wielu wartościowych obserwacji, inspiracji i materiału do przemyśleń. Obydwie odwiedzone szkoły funkcjonują w warunkach obiektywnie</w:t>
      </w:r>
      <w:r>
        <w:rPr>
          <w:spacing w:val="-1"/>
        </w:rPr>
        <w:t> </w:t>
      </w:r>
      <w:r>
        <w:rPr/>
        <w:t>trudniejszych niż typowa polska placówka ( wynajmowane budynki, ograniczone budżety,</w:t>
      </w:r>
      <w:r>
        <w:rPr>
          <w:spacing w:val="-7"/>
        </w:rPr>
        <w:t> </w:t>
      </w:r>
      <w:r>
        <w:rPr/>
        <w:t>brak</w:t>
      </w:r>
      <w:r>
        <w:rPr>
          <w:spacing w:val="-8"/>
        </w:rPr>
        <w:t> </w:t>
      </w:r>
      <w:r>
        <w:rPr/>
        <w:t>stałej</w:t>
      </w:r>
      <w:r>
        <w:rPr>
          <w:spacing w:val="-7"/>
        </w:rPr>
        <w:t> </w:t>
      </w:r>
      <w:r>
        <w:rPr/>
        <w:t>infrastruktury</w:t>
      </w:r>
      <w:r>
        <w:rPr>
          <w:spacing w:val="-7"/>
        </w:rPr>
        <w:t> </w:t>
      </w:r>
      <w:r>
        <w:rPr/>
        <w:t>sportowej).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jednak</w:t>
      </w:r>
      <w:r>
        <w:rPr>
          <w:spacing w:val="-8"/>
        </w:rPr>
        <w:t> </w:t>
      </w:r>
      <w:r>
        <w:rPr/>
        <w:t>obie</w:t>
      </w:r>
      <w:r>
        <w:rPr>
          <w:spacing w:val="-7"/>
        </w:rPr>
        <w:t> </w:t>
      </w:r>
      <w:r>
        <w:rPr/>
        <w:t>wyróżniają</w:t>
      </w:r>
      <w:r>
        <w:rPr>
          <w:spacing w:val="-7"/>
        </w:rPr>
        <w:t> </w:t>
      </w:r>
      <w:r>
        <w:rPr/>
        <w:t>się</w:t>
      </w:r>
      <w:r>
        <w:rPr>
          <w:spacing w:val="-7"/>
        </w:rPr>
        <w:t> </w:t>
      </w:r>
      <w:r>
        <w:rPr/>
        <w:t>kompetentną</w:t>
      </w:r>
      <w:r>
        <w:rPr>
          <w:spacing w:val="-7"/>
        </w:rPr>
        <w:t> </w:t>
      </w:r>
      <w:r>
        <w:rPr/>
        <w:t>kadrą pedagogiczną, spójnością działań i odwagą w testowaniu nowych rozwiązań.</w:t>
      </w:r>
    </w:p>
    <w:p>
      <w:pPr>
        <w:pStyle w:val="BodyText"/>
        <w:spacing w:line="288" w:lineRule="auto" w:before="12"/>
        <w:ind w:left="126" w:right="406" w:firstLine="697"/>
        <w:jc w:val="both"/>
      </w:pPr>
      <w:r>
        <w:rPr/>
        <w:t>Szczególnie inspirujące jest doświadczenie w Clara Immerwahr-Gymnasium, które</w:t>
      </w:r>
      <w:r>
        <w:rPr>
          <w:spacing w:val="80"/>
        </w:rPr>
        <w:t> </w:t>
      </w:r>
      <w:r>
        <w:rPr/>
        <w:t>z dwuletnim stażem i nowym dyrektorem, planuje wdrożenie jednego z najbardziej innowacyjnych modeli organizacji nauczania, z jakimi się zetknęliśmy. Z kolei Michael-EndeGrundschule pokazuje, jak systemowe wsparcie uczniów o specjalnych potrzebach edukacyjnych, połączone z otwartością pedagogów i zaufaniem, może tworzyć środowisko naprawdę sprzyjające rozwojowi każdego dziecka.</w:t>
      </w:r>
    </w:p>
    <w:p>
      <w:pPr>
        <w:pStyle w:val="BodyText"/>
        <w:spacing w:line="288" w:lineRule="auto" w:before="12"/>
        <w:ind w:left="126" w:right="410" w:firstLine="697"/>
        <w:jc w:val="both"/>
      </w:pPr>
      <w:r>
        <w:rPr/>
        <w:t>Pobyt w Poczdamie był dla nas, jako nauczycieli i przedstawicieli Wydziału Oświaty jako</w:t>
      </w:r>
      <w:r>
        <w:rPr>
          <w:spacing w:val="15"/>
        </w:rPr>
        <w:t> </w:t>
      </w:r>
      <w:r>
        <w:rPr/>
        <w:t>organu</w:t>
      </w:r>
      <w:r>
        <w:rPr>
          <w:spacing w:val="16"/>
        </w:rPr>
        <w:t> </w:t>
      </w:r>
      <w:r>
        <w:rPr/>
        <w:t>nadzorującego</w:t>
      </w:r>
      <w:r>
        <w:rPr>
          <w:spacing w:val="17"/>
        </w:rPr>
        <w:t> </w:t>
      </w:r>
      <w:r>
        <w:rPr/>
        <w:t>szkoły,</w:t>
      </w:r>
      <w:r>
        <w:rPr>
          <w:spacing w:val="16"/>
        </w:rPr>
        <w:t> </w:t>
      </w:r>
      <w:r>
        <w:rPr/>
        <w:t>doświadczeniem</w:t>
      </w:r>
      <w:r>
        <w:rPr>
          <w:spacing w:val="16"/>
        </w:rPr>
        <w:t> </w:t>
      </w:r>
      <w:r>
        <w:rPr/>
        <w:t>wzbogacającym</w:t>
      </w:r>
      <w:r>
        <w:rPr>
          <w:spacing w:val="16"/>
        </w:rPr>
        <w:t> </w:t>
      </w:r>
      <w:r>
        <w:rPr/>
        <w:t>pod</w:t>
      </w:r>
      <w:r>
        <w:rPr>
          <w:spacing w:val="16"/>
        </w:rPr>
        <w:t> </w:t>
      </w:r>
      <w:r>
        <w:rPr/>
        <w:t>każdym</w:t>
      </w:r>
      <w:r>
        <w:rPr>
          <w:spacing w:val="17"/>
        </w:rPr>
        <w:t> </w:t>
      </w:r>
      <w:r>
        <w:rPr>
          <w:spacing w:val="-2"/>
        </w:rPr>
        <w:t>względem,</w:t>
      </w:r>
    </w:p>
    <w:p>
      <w:pPr>
        <w:pStyle w:val="BodyText"/>
        <w:spacing w:after="0" w:line="288" w:lineRule="auto"/>
        <w:jc w:val="both"/>
        <w:sectPr>
          <w:pgSz w:w="11910" w:h="16840"/>
          <w:pgMar w:header="1030" w:footer="726" w:top="2780" w:bottom="920" w:left="1275" w:right="992"/>
        </w:sectPr>
      </w:pPr>
    </w:p>
    <w:p>
      <w:pPr>
        <w:pStyle w:val="BodyText"/>
        <w:spacing w:before="17"/>
      </w:pPr>
    </w:p>
    <w:p>
      <w:pPr>
        <w:pStyle w:val="BodyText"/>
        <w:spacing w:line="288" w:lineRule="auto"/>
        <w:ind w:left="126"/>
      </w:pPr>
      <w:r>
        <w:rPr/>
        <w:t>zawodowym, kulturalnym i ludzkim. Serdecznie polecamy udział w tego rodzaju wyjazdach każdemu pedagogowi poszukującemu nowych perspektyw i gotowemu na zmianę.</w:t>
      </w:r>
    </w:p>
    <w:p>
      <w:pPr>
        <w:pStyle w:val="BodyText"/>
        <w:spacing w:before="186"/>
      </w:pPr>
    </w:p>
    <w:p>
      <w:pPr>
        <w:spacing w:line="290" w:lineRule="auto" w:before="0"/>
        <w:ind w:left="140" w:right="56" w:firstLine="0"/>
        <w:jc w:val="left"/>
        <w:rPr>
          <w:sz w:val="18"/>
        </w:rPr>
      </w:pPr>
      <w:r>
        <w:rPr>
          <w:sz w:val="18"/>
        </w:rPr>
        <w:t>Dofinansowane ze środków UE. Wyrażone poglądy i opinie są jedynie opiniami autora lub autorów i niekoniecznie odzwierciedlają</w:t>
      </w:r>
      <w:r>
        <w:rPr>
          <w:spacing w:val="-3"/>
          <w:sz w:val="18"/>
        </w:rPr>
        <w:t> </w:t>
      </w:r>
      <w:r>
        <w:rPr>
          <w:sz w:val="18"/>
        </w:rPr>
        <w:t>poglądy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opinie</w:t>
      </w:r>
      <w:r>
        <w:rPr>
          <w:spacing w:val="-3"/>
          <w:sz w:val="18"/>
        </w:rPr>
        <w:t> </w:t>
      </w:r>
      <w:r>
        <w:rPr>
          <w:sz w:val="18"/>
        </w:rPr>
        <w:t>Unii</w:t>
      </w:r>
      <w:r>
        <w:rPr>
          <w:spacing w:val="-3"/>
          <w:sz w:val="18"/>
        </w:rPr>
        <w:t> </w:t>
      </w:r>
      <w:r>
        <w:rPr>
          <w:sz w:val="18"/>
        </w:rPr>
        <w:t>Europejskiej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Fundacji</w:t>
      </w:r>
      <w:r>
        <w:rPr>
          <w:spacing w:val="-3"/>
          <w:sz w:val="18"/>
        </w:rPr>
        <w:t> </w:t>
      </w:r>
      <w:r>
        <w:rPr>
          <w:sz w:val="18"/>
        </w:rPr>
        <w:t>Rozwoju</w:t>
      </w:r>
      <w:r>
        <w:rPr>
          <w:spacing w:val="-3"/>
          <w:sz w:val="18"/>
        </w:rPr>
        <w:t> </w:t>
      </w:r>
      <w:r>
        <w:rPr>
          <w:sz w:val="18"/>
        </w:rPr>
        <w:t>Systemu</w:t>
      </w:r>
      <w:r>
        <w:rPr>
          <w:spacing w:val="-3"/>
          <w:sz w:val="18"/>
        </w:rPr>
        <w:t> </w:t>
      </w:r>
      <w:r>
        <w:rPr>
          <w:sz w:val="18"/>
        </w:rPr>
        <w:t>Edukacji.</w:t>
      </w:r>
      <w:r>
        <w:rPr>
          <w:spacing w:val="-3"/>
          <w:sz w:val="18"/>
        </w:rPr>
        <w:t> </w:t>
      </w:r>
      <w:r>
        <w:rPr>
          <w:sz w:val="18"/>
        </w:rPr>
        <w:t>Unia</w:t>
      </w:r>
      <w:r>
        <w:rPr>
          <w:spacing w:val="-3"/>
          <w:sz w:val="18"/>
        </w:rPr>
        <w:t> </w:t>
      </w:r>
      <w:r>
        <w:rPr>
          <w:sz w:val="18"/>
        </w:rPr>
        <w:t>Europejska</w:t>
      </w:r>
      <w:r>
        <w:rPr>
          <w:spacing w:val="-3"/>
          <w:sz w:val="18"/>
        </w:rPr>
        <w:t> </w:t>
      </w:r>
      <w:r>
        <w:rPr>
          <w:sz w:val="18"/>
        </w:rPr>
        <w:t>ani</w:t>
      </w:r>
      <w:r>
        <w:rPr>
          <w:spacing w:val="-3"/>
          <w:sz w:val="18"/>
        </w:rPr>
        <w:t> </w:t>
      </w:r>
      <w:r>
        <w:rPr>
          <w:sz w:val="18"/>
        </w:rPr>
        <w:t>Fundacja Rozwoju Systemu Edukacji nie ponoszą za nie odpowiedzialności.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6"/>
        <w:rPr>
          <w:sz w:val="18"/>
        </w:rPr>
      </w:pPr>
    </w:p>
    <w:p>
      <w:pPr>
        <w:spacing w:line="364" w:lineRule="auto" w:before="1"/>
        <w:ind w:left="6080" w:right="420" w:firstLine="50"/>
        <w:jc w:val="right"/>
        <w:rPr>
          <w:sz w:val="22"/>
        </w:rPr>
      </w:pPr>
      <w:r>
        <w:rPr>
          <w:color w:val="545454"/>
          <w:sz w:val="22"/>
        </w:rPr>
        <w:t>Poczdam</w:t>
      </w:r>
      <w:r>
        <w:rPr>
          <w:color w:val="545454"/>
          <w:spacing w:val="-8"/>
          <w:sz w:val="22"/>
        </w:rPr>
        <w:t> </w:t>
      </w:r>
      <w:r>
        <w:rPr>
          <w:color w:val="545454"/>
          <w:sz w:val="22"/>
        </w:rPr>
        <w:t>/</w:t>
      </w:r>
      <w:r>
        <w:rPr>
          <w:color w:val="545454"/>
          <w:spacing w:val="-6"/>
          <w:sz w:val="22"/>
        </w:rPr>
        <w:t> </w:t>
      </w:r>
      <w:r>
        <w:rPr>
          <w:color w:val="545454"/>
          <w:sz w:val="22"/>
        </w:rPr>
        <w:t>Opole,</w:t>
      </w:r>
      <w:r>
        <w:rPr>
          <w:color w:val="545454"/>
          <w:spacing w:val="-7"/>
          <w:sz w:val="22"/>
        </w:rPr>
        <w:t> </w:t>
      </w:r>
      <w:r>
        <w:rPr>
          <w:color w:val="545454"/>
          <w:sz w:val="22"/>
        </w:rPr>
        <w:t>czerwiec</w:t>
      </w:r>
      <w:r>
        <w:rPr>
          <w:color w:val="545454"/>
          <w:spacing w:val="-7"/>
          <w:sz w:val="22"/>
        </w:rPr>
        <w:t> </w:t>
      </w:r>
      <w:r>
        <w:rPr>
          <w:color w:val="545454"/>
          <w:sz w:val="22"/>
        </w:rPr>
        <w:t>2026</w:t>
      </w:r>
      <w:r>
        <w:rPr>
          <w:color w:val="545454"/>
          <w:spacing w:val="-6"/>
          <w:sz w:val="22"/>
        </w:rPr>
        <w:t> </w:t>
      </w:r>
      <w:r>
        <w:rPr>
          <w:color w:val="545454"/>
          <w:sz w:val="22"/>
        </w:rPr>
        <w:t>r. Uczestnicy</w:t>
      </w:r>
      <w:r>
        <w:rPr>
          <w:color w:val="545454"/>
          <w:spacing w:val="-9"/>
          <w:sz w:val="22"/>
        </w:rPr>
        <w:t> </w:t>
      </w:r>
      <w:r>
        <w:rPr>
          <w:color w:val="545454"/>
          <w:sz w:val="22"/>
        </w:rPr>
        <w:t>projektu</w:t>
      </w:r>
      <w:r>
        <w:rPr>
          <w:color w:val="545454"/>
          <w:spacing w:val="-10"/>
          <w:sz w:val="22"/>
        </w:rPr>
        <w:t> </w:t>
      </w:r>
      <w:r>
        <w:rPr>
          <w:color w:val="545454"/>
          <w:sz w:val="22"/>
        </w:rPr>
        <w:t>Erasmus+</w:t>
      </w:r>
      <w:r>
        <w:rPr>
          <w:color w:val="545454"/>
          <w:spacing w:val="-10"/>
          <w:sz w:val="22"/>
        </w:rPr>
        <w:t> </w:t>
      </w:r>
      <w:r>
        <w:rPr>
          <w:color w:val="545454"/>
          <w:spacing w:val="-4"/>
          <w:sz w:val="22"/>
        </w:rPr>
        <w:t>Job-</w:t>
      </w:r>
    </w:p>
    <w:p>
      <w:pPr>
        <w:spacing w:before="1"/>
        <w:ind w:left="0" w:right="421" w:firstLine="0"/>
        <w:jc w:val="right"/>
        <w:rPr>
          <w:sz w:val="22"/>
        </w:rPr>
      </w:pPr>
      <w:r>
        <w:rPr>
          <w:color w:val="545454"/>
          <w:spacing w:val="-2"/>
          <w:sz w:val="22"/>
        </w:rPr>
        <w:t>shadowing</w:t>
      </w:r>
    </w:p>
    <w:sectPr>
      <w:pgSz w:w="11910" w:h="16840"/>
      <w:pgMar w:header="1030" w:footer="726" w:top="2780" w:bottom="92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616">
              <wp:simplePos x="0" y="0"/>
              <wp:positionH relativeFrom="page">
                <wp:posOffset>880744</wp:posOffset>
              </wp:positionH>
              <wp:positionV relativeFrom="page">
                <wp:posOffset>10053319</wp:posOffset>
              </wp:positionV>
              <wp:extent cx="5796915" cy="889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5796915" cy="8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8890">
                            <a:moveTo>
                              <a:pt x="5796915" y="0"/>
                            </a:moveTo>
                            <a:lnTo>
                              <a:pt x="0" y="0"/>
                            </a:lnTo>
                            <a:lnTo>
                              <a:pt x="0" y="8572"/>
                            </a:lnTo>
                            <a:lnTo>
                              <a:pt x="5796915" y="8572"/>
                            </a:lnTo>
                            <a:lnTo>
                              <a:pt x="5796915" y="0"/>
                            </a:lnTo>
                            <a:close/>
                          </a:path>
                        </a:pathLst>
                      </a:custGeom>
                      <a:solidFill>
                        <a:srgbClr val="1A6B8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9.349998pt;margin-top:791.599976pt;width:456.45pt;height:.675pt;mso-position-horizontal-relative:page;mso-position-vertical-relative:page;z-index:-15908864" id="docshape2" filled="true" fillcolor="#1a6b8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128">
              <wp:simplePos x="0" y="0"/>
              <wp:positionH relativeFrom="page">
                <wp:posOffset>875791</wp:posOffset>
              </wp:positionH>
              <wp:positionV relativeFrom="page">
                <wp:posOffset>10104627</wp:posOffset>
              </wp:positionV>
              <wp:extent cx="1290955" cy="1524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2909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Job-shadowing</w:t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– </w:t>
                          </w:r>
                          <w:r>
                            <w:rPr>
                              <w:color w:val="545454"/>
                              <w:spacing w:val="-2"/>
                              <w:sz w:val="18"/>
                            </w:rPr>
                            <w:t>Erasmus+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8.959999pt;margin-top:795.639954pt;width:101.65pt;height:12pt;mso-position-horizontal-relative:page;mso-position-vertical-relative:page;z-index:-1590835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Job-shadowing</w:t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45454"/>
                        <w:sz w:val="18"/>
                      </w:rPr>
                      <w:t>– </w:t>
                    </w:r>
                    <w:r>
                      <w:rPr>
                        <w:color w:val="545454"/>
                        <w:spacing w:val="-2"/>
                        <w:sz w:val="18"/>
                      </w:rPr>
                      <w:t>Erasmus+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640">
              <wp:simplePos x="0" y="0"/>
              <wp:positionH relativeFrom="page">
                <wp:posOffset>5848603</wp:posOffset>
              </wp:positionH>
              <wp:positionV relativeFrom="page">
                <wp:posOffset>10104627</wp:posOffset>
              </wp:positionV>
              <wp:extent cx="467359" cy="1524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6735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Strona 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0.519989pt;margin-top:795.639954pt;width:36.8pt;height:12pt;mso-position-horizontal-relative:page;mso-position-vertical-relative:page;z-index:-15907840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Strona 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>10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6592">
          <wp:simplePos x="0" y="0"/>
          <wp:positionH relativeFrom="page">
            <wp:posOffset>900557</wp:posOffset>
          </wp:positionH>
          <wp:positionV relativeFrom="page">
            <wp:posOffset>654324</wp:posOffset>
          </wp:positionV>
          <wp:extent cx="5696759" cy="102378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6759" cy="1023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104">
              <wp:simplePos x="0" y="0"/>
              <wp:positionH relativeFrom="page">
                <wp:posOffset>880744</wp:posOffset>
              </wp:positionH>
              <wp:positionV relativeFrom="page">
                <wp:posOffset>1758568</wp:posOffset>
              </wp:positionV>
              <wp:extent cx="5796915" cy="952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79691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9525">
                            <a:moveTo>
                              <a:pt x="5796915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796915" y="9144"/>
                            </a:lnTo>
                            <a:lnTo>
                              <a:pt x="5796915" y="0"/>
                            </a:lnTo>
                            <a:close/>
                          </a:path>
                        </a:pathLst>
                      </a:custGeom>
                      <a:solidFill>
                        <a:srgbClr val="1A6B8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9.349998pt;margin-top:138.469986pt;width:456.45pt;height:.72pt;mso-position-horizontal-relative:page;mso-position-vertical-relative:page;z-index:-15909376" id="docshape1" filled="true" fillcolor="#1a6b89" stroked="false">
              <v:fill type="solid"/>
              <w10:wrap type="none"/>
            </v:rect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15" w:hanging="4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91" w:hanging="41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63" w:hanging="41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5" w:hanging="41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07" w:hanging="41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79" w:hanging="41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51" w:hanging="41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23" w:hanging="41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95" w:hanging="414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6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5276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84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17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73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50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28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06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83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2"/>
      <w:ind w:left="915" w:hanging="414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pn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pn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png"/><Relationship Id="rId48" Type="http://schemas.openxmlformats.org/officeDocument/2006/relationships/image" Target="media/image43.jpe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jpeg"/><Relationship Id="rId54" Type="http://schemas.openxmlformats.org/officeDocument/2006/relationships/image" Target="media/image49.jpeg"/><Relationship Id="rId55" Type="http://schemas.openxmlformats.org/officeDocument/2006/relationships/image" Target="media/image50.jpeg"/><Relationship Id="rId56" Type="http://schemas.openxmlformats.org/officeDocument/2006/relationships/image" Target="media/image51.jpeg"/><Relationship Id="rId57" Type="http://schemas.openxmlformats.org/officeDocument/2006/relationships/image" Target="media/image52.jpeg"/><Relationship Id="rId58" Type="http://schemas.openxmlformats.org/officeDocument/2006/relationships/image" Target="media/image53.jpeg"/><Relationship Id="rId59" Type="http://schemas.openxmlformats.org/officeDocument/2006/relationships/image" Target="media/image54.jpeg"/><Relationship Id="rId60" Type="http://schemas.openxmlformats.org/officeDocument/2006/relationships/image" Target="media/image55.jpe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jpeg"/><Relationship Id="rId64" Type="http://schemas.openxmlformats.org/officeDocument/2006/relationships/image" Target="media/image59.jpeg"/><Relationship Id="rId65" Type="http://schemas.openxmlformats.org/officeDocument/2006/relationships/image" Target="media/image60.png"/><Relationship Id="rId6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2026-09-05T05:22:22Z</dcterms:created>
  <dcterms:modified xsi:type="dcterms:W3CDTF">2026-09-05T05:22:22Z</dcterms:modified>
</cp:coreProperties>
</file>